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A7AE5" w:rsidRDefault="00FA7AE5" w:rsidP="00FA7AE5">
      <w:pPr>
        <w:ind w:left="720"/>
        <w:jc w:val="center"/>
        <w:rPr>
          <w:rFonts w:ascii="Bodo_uzb" w:hAnsi="Bodo_uzb"/>
          <w:sz w:val="32"/>
        </w:rPr>
      </w:pPr>
      <w:r>
        <w:rPr>
          <w:rFonts w:ascii="Bodo_uzb" w:hAnsi="Bodo_uzb"/>
          <w:sz w:val="32"/>
        </w:rPr>
        <w:t>Ташкилот тушунчаси ва моҳияти.</w:t>
      </w:r>
    </w:p>
    <w:p w:rsidR="00FA7AE5" w:rsidRDefault="00FA7AE5" w:rsidP="00FA7AE5">
      <w:pPr>
        <w:ind w:left="720"/>
        <w:jc w:val="both"/>
        <w:rPr>
          <w:rFonts w:ascii="Bodo_uzb" w:hAnsi="Bodo_uzb"/>
          <w:b/>
          <w:sz w:val="32"/>
        </w:rPr>
      </w:pPr>
      <w:r>
        <w:rPr>
          <w:rFonts w:ascii="Bodo_uzb" w:hAnsi="Bodo_uzb"/>
          <w:b/>
          <w:sz w:val="32"/>
        </w:rPr>
        <w:t>1. Ташкилот тушунчаси, ташкилотнинг умумий белгилари.</w:t>
      </w:r>
      <w:bookmarkStart w:id="0" w:name="_GoBack"/>
      <w:bookmarkEnd w:id="0"/>
    </w:p>
    <w:p w:rsidR="00FA7AE5" w:rsidRDefault="00FA7AE5" w:rsidP="00FA7AE5">
      <w:pPr>
        <w:ind w:left="720"/>
        <w:jc w:val="both"/>
        <w:rPr>
          <w:rFonts w:ascii="Bodo_uzb" w:hAnsi="Bodo_uzb"/>
          <w:b/>
          <w:sz w:val="32"/>
        </w:rPr>
      </w:pPr>
      <w:r>
        <w:rPr>
          <w:rFonts w:ascii="Bodo_uzb" w:hAnsi="Bodo_uzb"/>
          <w:b/>
          <w:sz w:val="32"/>
        </w:rPr>
        <w:t xml:space="preserve">2. Иктисодий муносабатлар. Ташкилот турлари. </w:t>
      </w:r>
    </w:p>
    <w:p w:rsidR="00FA7AE5" w:rsidRDefault="00FA7AE5" w:rsidP="00FA7AE5">
      <w:pPr>
        <w:ind w:left="720"/>
        <w:jc w:val="both"/>
        <w:rPr>
          <w:rFonts w:ascii="Bodo_uzb" w:hAnsi="Bodo_uzb"/>
          <w:b/>
          <w:sz w:val="32"/>
        </w:rPr>
      </w:pPr>
      <w:r>
        <w:rPr>
          <w:rFonts w:ascii="Bodo_uzb" w:hAnsi="Bodo_uzb"/>
          <w:b/>
          <w:sz w:val="32"/>
        </w:rPr>
        <w:t xml:space="preserve">3. Мехнатни горизонтал ва вертикал таксимланиши. </w:t>
      </w:r>
    </w:p>
    <w:p w:rsidR="00FA7AE5" w:rsidRDefault="00FA7AE5" w:rsidP="00FA7AE5">
      <w:pPr>
        <w:ind w:left="720"/>
        <w:jc w:val="both"/>
        <w:rPr>
          <w:rFonts w:ascii="Bodo_uzb" w:hAnsi="Bodo_uzb"/>
          <w:b/>
          <w:sz w:val="32"/>
        </w:rPr>
      </w:pPr>
    </w:p>
    <w:p w:rsidR="00FA7AE5" w:rsidRDefault="00FA7AE5" w:rsidP="00FA7AE5">
      <w:pPr>
        <w:ind w:firstLine="709"/>
        <w:jc w:val="both"/>
        <w:rPr>
          <w:rFonts w:ascii="Bodo_uzb" w:hAnsi="Bodo_uzb"/>
          <w:sz w:val="32"/>
        </w:rPr>
      </w:pPr>
      <w:r>
        <w:rPr>
          <w:rFonts w:ascii="Bodo_uzb" w:hAnsi="Bodo_uzb"/>
          <w:sz w:val="32"/>
        </w:rPr>
        <w:t>Жамиятнинг умумий фаолияти, унинг яшаш тарзи, унга муносиб бўлган турли ҳил кўринишдаги ташкилотларнинг фаолияти билан боғлиқдир. Ташилот назарияси эса энг аввало, ушбу тузилажак ташкилот мақсади, эътиқодларини кўзда тутиш лозим. Чунки ташкилот тузилишидан кўзда тутилган мақсаднинг умуман жамиятга, унинг иқтисодига, илм-фанига, маданияти ва маърифатига, мудофаасига зарур бўлган тақдирда шахсий ҳимояланишига қандай амалий таъсир кўрсатиши мумкинлиги инобатга олиниши шарт қилиб қўйилиши лозим.</w:t>
      </w:r>
    </w:p>
    <w:p w:rsidR="00FA7AE5" w:rsidRDefault="00FA7AE5" w:rsidP="00FA7AE5">
      <w:pPr>
        <w:ind w:firstLine="709"/>
        <w:jc w:val="both"/>
        <w:rPr>
          <w:rFonts w:ascii="Bodo_uzb" w:hAnsi="Bodo_uzb"/>
          <w:sz w:val="32"/>
        </w:rPr>
      </w:pPr>
      <w:r>
        <w:rPr>
          <w:rFonts w:ascii="Bodo_uzb" w:hAnsi="Bodo_uzb"/>
          <w:sz w:val="32"/>
        </w:rPr>
        <w:t>Ҳар бир ташкилот ўзининг фаолият доирасидан қатъий назар маълум бир чегара доирасида ўз ишини юритади. Худди шу фаолиятнинг амалга ошишида унинг аъзоси бўлган, охир-оқибатда унинг иштирокчиси ҳисобланган аъзоларига юкланади. Худди шу жараёнда умуммақсад йўналишига тўсқинлик қилувчи, ёки умумманфаатга ёт бўлган қарашлар, интилишлар пайдо бўлиши муқаррар. Негаки маълум ишлаб чиқариш жараёнида умумманфаатга мос ёки мос келмайдиган тушунчалар, эътирозлар пайдо бўлиши табиий, ташкилот ёки идоранинг ҳар бир аъзоси ўз ташкилоти фаолияти учун маълум даражадаги ҳиссасини қўшиш имкониятига эга. Лекин вақт, жараён, ҳаётий ўзгаришлар ҳар бир жамоа шахсий фаолиятига таъсир кўрсатмаслиги мумкин эмас. Бунда шахс камоли ва камолатини, ишлаб чиқариш зарурияти ва мавқеидан келиб чиқиб ўз ўрни ва салоҳиятини англашдан келиб чиқади.</w:t>
      </w:r>
    </w:p>
    <w:p w:rsidR="00FA7AE5" w:rsidRDefault="00FA7AE5" w:rsidP="00FA7AE5">
      <w:pPr>
        <w:ind w:firstLine="709"/>
        <w:jc w:val="both"/>
        <w:rPr>
          <w:rFonts w:ascii="Bodo_uzb" w:hAnsi="Bodo_uzb"/>
          <w:sz w:val="32"/>
        </w:rPr>
      </w:pPr>
      <w:r>
        <w:rPr>
          <w:rFonts w:ascii="Bodo_uzb" w:hAnsi="Bodo_uzb"/>
          <w:sz w:val="32"/>
        </w:rPr>
        <w:t>Юқорида келтирилган тушунчаларнинг моҳияти ва аҳамияти биринчи навбатда ишлаб чиқариш билан шуғулланадиган корхоналарда билинади. Негаки, ишлаб чиқарилган маҳсулотнинг сифати, халқ хўжалиги учун керак-нокераклиги, аҳамияти, уларнинг молиявий фаолиятида ўз аксини топади.</w:t>
      </w:r>
    </w:p>
    <w:p w:rsidR="00FA7AE5" w:rsidRDefault="00FA7AE5" w:rsidP="00FA7AE5">
      <w:pPr>
        <w:ind w:firstLine="709"/>
        <w:jc w:val="both"/>
        <w:rPr>
          <w:rFonts w:ascii="Bodo_uzb" w:hAnsi="Bodo_uzb"/>
          <w:sz w:val="32"/>
        </w:rPr>
      </w:pPr>
      <w:r>
        <w:rPr>
          <w:rFonts w:ascii="Bodo_uzb" w:hAnsi="Bodo_uzb"/>
          <w:sz w:val="32"/>
        </w:rPr>
        <w:lastRenderedPageBreak/>
        <w:t xml:space="preserve">Шу ўринда бугун бозор муносабатига бевосита ўтилаётган кунда ҳар қандай ташкилот учун ташқи таъсир кучини </w:t>
      </w:r>
      <w:r>
        <w:rPr>
          <w:rFonts w:ascii="Bodo_uzb" w:hAnsi="Bodo_uzb"/>
          <w:sz w:val="32"/>
          <w:u w:val="single"/>
        </w:rPr>
        <w:t>иқтисодий муносабатлар</w:t>
      </w:r>
      <w:r>
        <w:rPr>
          <w:rFonts w:ascii="Bodo_uzb" w:hAnsi="Bodo_uzb"/>
          <w:sz w:val="32"/>
        </w:rPr>
        <w:t xml:space="preserve"> белгилайди. </w:t>
      </w:r>
    </w:p>
    <w:p w:rsidR="00FA7AE5" w:rsidRDefault="00FA7AE5" w:rsidP="00FA7AE5">
      <w:pPr>
        <w:ind w:firstLine="709"/>
        <w:jc w:val="both"/>
        <w:rPr>
          <w:rFonts w:ascii="Bodo_uzb" w:hAnsi="Bodo_uzb"/>
          <w:sz w:val="32"/>
        </w:rPr>
      </w:pPr>
      <w:r>
        <w:rPr>
          <w:rFonts w:ascii="Bodo_uzb" w:hAnsi="Bodo_uzb"/>
          <w:sz w:val="32"/>
        </w:rPr>
        <w:t>Иқтисодий муносабатларнинг асл маъноси ва белгиси ташқи муносабатлар, улар билан бўлган ишлаб чиқариш жараёнларининг охир-оқибатлари белгилайди.</w:t>
      </w:r>
    </w:p>
    <w:p w:rsidR="00FA7AE5" w:rsidRDefault="00FA7AE5" w:rsidP="00FA7AE5">
      <w:pPr>
        <w:ind w:firstLine="709"/>
        <w:jc w:val="both"/>
        <w:rPr>
          <w:rFonts w:ascii="Bodo_uzb" w:hAnsi="Bodo_uzb"/>
          <w:sz w:val="32"/>
        </w:rPr>
      </w:pPr>
      <w:r>
        <w:rPr>
          <w:rFonts w:ascii="Bodo_uzb" w:hAnsi="Bodo_uzb"/>
          <w:sz w:val="32"/>
        </w:rPr>
        <w:t>Ташкилот - кўп қиррали тушунча. Моҳияти унинг ўзини асл шакллантиришда ва юзага келтиришда бундаги моддий иқтисодий, ҳуқуқий масалаларни ҳал қилишда умумманфаат қарашини ифода этишдадир. Бу бошқариш назариясида ўз олдида турган улкан мақсадларни ва ечилиши зарур бўлган муаммоларни ҳал қилишда моддий, иқтисодий, ҳуқуқий ва бошқа шарт-шароитларга суянган ҳолда бир-бирлари билан доимий равишда муносабатда бўладиган шахслар гуруҳини англатади.</w:t>
      </w:r>
    </w:p>
    <w:p w:rsidR="00FA7AE5" w:rsidRDefault="00FA7AE5" w:rsidP="00FA7AE5">
      <w:pPr>
        <w:ind w:firstLine="709"/>
        <w:jc w:val="both"/>
        <w:rPr>
          <w:rFonts w:ascii="Bodo_uzb" w:hAnsi="Bodo_uzb"/>
          <w:sz w:val="32"/>
        </w:rPr>
      </w:pPr>
      <w:r>
        <w:rPr>
          <w:rFonts w:ascii="Bodo_uzb" w:hAnsi="Bodo_uzb"/>
          <w:sz w:val="32"/>
        </w:rPr>
        <w:t>+андайдир гуруҳ ташкилот бўлиши учун уч мажбуриятларга эга бўлиши лозим. Буларга қуйидагилар киради:</w:t>
      </w:r>
    </w:p>
    <w:p w:rsidR="00FA7AE5" w:rsidRDefault="00FA7AE5" w:rsidP="00FA7AE5">
      <w:pPr>
        <w:numPr>
          <w:ilvl w:val="0"/>
          <w:numId w:val="11"/>
        </w:numPr>
        <w:ind w:left="993" w:hanging="284"/>
        <w:jc w:val="both"/>
        <w:rPr>
          <w:rFonts w:ascii="Bodo_uzb" w:hAnsi="Bodo_uzb"/>
          <w:sz w:val="32"/>
        </w:rPr>
      </w:pPr>
      <w:r>
        <w:rPr>
          <w:rFonts w:ascii="Bodo_uzb" w:hAnsi="Bodo_uzb"/>
          <w:sz w:val="32"/>
        </w:rPr>
        <w:t xml:space="preserve"> ҳеч бўлмаса икки кишидан иборат бўлган гуруҳ бўлиб, улар шу гуруҳнинг аъзолари мен деб ҳисоблашлари лозим;</w:t>
      </w:r>
    </w:p>
    <w:p w:rsidR="00FA7AE5" w:rsidRDefault="00FA7AE5" w:rsidP="00FA7AE5">
      <w:pPr>
        <w:numPr>
          <w:ilvl w:val="0"/>
          <w:numId w:val="11"/>
        </w:numPr>
        <w:ind w:left="993" w:hanging="284"/>
        <w:jc w:val="both"/>
        <w:rPr>
          <w:rFonts w:ascii="Bodo_uzb" w:hAnsi="Bodo_uzb"/>
          <w:sz w:val="32"/>
        </w:rPr>
      </w:pPr>
      <w:r>
        <w:rPr>
          <w:rFonts w:ascii="Bodo_uzb" w:hAnsi="Bodo_uzb"/>
          <w:sz w:val="32"/>
        </w:rPr>
        <w:t xml:space="preserve"> ҳеч бўлмаганда бир мақсадли бўлиб, шу гуруҳ аъзолари бу мақсад умумий деб қилишлари лозим;</w:t>
      </w:r>
    </w:p>
    <w:p w:rsidR="00FA7AE5" w:rsidRDefault="00FA7AE5" w:rsidP="00FA7AE5">
      <w:pPr>
        <w:numPr>
          <w:ilvl w:val="0"/>
          <w:numId w:val="11"/>
        </w:numPr>
        <w:ind w:left="993" w:hanging="284"/>
        <w:jc w:val="both"/>
        <w:rPr>
          <w:rFonts w:ascii="Bodo_uzb" w:hAnsi="Bodo_uzb"/>
          <w:sz w:val="32"/>
        </w:rPr>
      </w:pPr>
      <w:r>
        <w:rPr>
          <w:rFonts w:ascii="Bodo_uzb" w:hAnsi="Bodo_uzb"/>
          <w:sz w:val="32"/>
        </w:rPr>
        <w:t xml:space="preserve"> шу гуруҳнинг аъзолари олдига қўйилган мақсадларга эришиш учун биргаликда фаолият юритишлари лозим.</w:t>
      </w:r>
    </w:p>
    <w:p w:rsidR="00FA7AE5" w:rsidRDefault="00FA7AE5" w:rsidP="00FA7AE5">
      <w:pPr>
        <w:ind w:firstLine="709"/>
        <w:jc w:val="both"/>
        <w:rPr>
          <w:rFonts w:ascii="Bodo_uzb" w:hAnsi="Bodo_uzb"/>
          <w:sz w:val="32"/>
        </w:rPr>
      </w:pPr>
      <w:r>
        <w:rPr>
          <w:rFonts w:ascii="Bodo_uzb" w:hAnsi="Bodo_uzb"/>
          <w:sz w:val="32"/>
        </w:rPr>
        <w:t xml:space="preserve"> Ташкилот ўз навбатида, ўз таррақиёти ва мустаҳкамланиши учун, ўз иш фаолиятида жипслашган инсонларнинг салоҳияти ва тажрибасидан унумли  фойдаланади. Шунга кўра ташкилот аъзолари бўлган инсонлардан маълум тарзда иш малакаси, тажрибаси, ташкилот ўз олдига қўйган мақсадларни амалга оширишда фаол иштирок этишни, ўз ишига маъсул бўлишни, ички белгиланган тартиб қоидаларга амал қилишни, интизомли ҳамда жамоа манфаатини иккинчи ўринга қўйишни талаб қилишга ҳақлидир.</w:t>
      </w:r>
    </w:p>
    <w:p w:rsidR="00FA7AE5" w:rsidRDefault="00FA7AE5" w:rsidP="00FA7AE5">
      <w:pPr>
        <w:ind w:firstLine="709"/>
        <w:jc w:val="both"/>
        <w:rPr>
          <w:rFonts w:ascii="Bodo_uzb" w:hAnsi="Bodo_uzb"/>
          <w:sz w:val="32"/>
        </w:rPr>
      </w:pPr>
      <w:r>
        <w:rPr>
          <w:rFonts w:ascii="Bodo_uzb" w:hAnsi="Bodo_uzb"/>
          <w:sz w:val="32"/>
        </w:rPr>
        <w:t>Ташкилот ва унинг аъзоси бўлган инсонлар ўртасидаги муносабат ўзаро тушиниш асосида бўлгани энг мувофиқ ҳисобланади.</w:t>
      </w:r>
    </w:p>
    <w:p w:rsidR="00FA7AE5" w:rsidRDefault="00FA7AE5" w:rsidP="00FA7AE5">
      <w:pPr>
        <w:ind w:firstLine="709"/>
        <w:jc w:val="both"/>
        <w:rPr>
          <w:rFonts w:ascii="Bodo_uzb" w:hAnsi="Bodo_uzb"/>
          <w:sz w:val="32"/>
        </w:rPr>
      </w:pPr>
      <w:r>
        <w:rPr>
          <w:rFonts w:ascii="Bodo_uzb" w:hAnsi="Bodo_uzb"/>
          <w:sz w:val="32"/>
        </w:rPr>
        <w:lastRenderedPageBreak/>
        <w:t>Лекин айрим ҳолларда бу муносабатлар бузилиши мумкин. Бунда ҳар иккала томон ҳам айбдор бўлиб қолиши мумкин. Ташкилотнинг ўз ходими манфаатига зиён етқазиши, ўз манфаатини унинг манфаатидан юқори қўйиши ёки бўлмаса ходимнинг ғаразли мақсадларда ташкилот фаолиятига зиён етқазиши мумкин. Бундай ҳолатларда, албатта, ташкилотнинг манфаатига зиён етади.</w:t>
      </w:r>
    </w:p>
    <w:p w:rsidR="00FA7AE5" w:rsidRDefault="00FA7AE5" w:rsidP="00FA7AE5">
      <w:pPr>
        <w:ind w:firstLine="709"/>
        <w:jc w:val="both"/>
        <w:rPr>
          <w:rFonts w:ascii="Bodo_uzb" w:hAnsi="Bodo_uzb"/>
          <w:sz w:val="32"/>
        </w:rPr>
      </w:pPr>
      <w:r>
        <w:rPr>
          <w:rFonts w:ascii="Bodo_uzb" w:hAnsi="Bodo_uzb"/>
          <w:sz w:val="32"/>
        </w:rPr>
        <w:t>Инсонларнинг ташкилот билан бўлган муносабатларидаги ўзаро ҳамкорликлари, ҳамфикр бўлишлари унинг ташкилий тизимини ташкил қилади. Худди мана бундай ташкилий тизимни ташкиллаштириш борасидаги фаолият-ташкиллаштириш жараёни деб атлади. Шундай қилиб, кенг маънода ташкилот ташкилий тизим ва ташкилий бошқариш жараёнларнинг ҳамкор ҳаракатидан иборат бўлган бирлик тушунчаси деб ҳисобласак бўлади.</w:t>
      </w:r>
    </w:p>
    <w:p w:rsidR="00FA7AE5" w:rsidRDefault="00FA7AE5" w:rsidP="00FA7AE5">
      <w:pPr>
        <w:ind w:firstLine="709"/>
        <w:jc w:val="both"/>
        <w:rPr>
          <w:rFonts w:ascii="Bodo_uzb" w:hAnsi="Bodo_uzb"/>
          <w:sz w:val="32"/>
        </w:rPr>
      </w:pPr>
      <w:r>
        <w:rPr>
          <w:rFonts w:ascii="Bodo_uzb" w:hAnsi="Bodo_uzb"/>
          <w:sz w:val="32"/>
        </w:rPr>
        <w:t>Ташкилотлар формал ва ноформал (расимй а норасмий) ташкилотларга бўлинади.</w:t>
      </w:r>
    </w:p>
    <w:p w:rsidR="00FA7AE5" w:rsidRDefault="00FA7AE5" w:rsidP="00FA7AE5">
      <w:pPr>
        <w:ind w:firstLine="709"/>
        <w:jc w:val="both"/>
        <w:rPr>
          <w:rFonts w:ascii="Bodo_uzb" w:hAnsi="Bodo_uzb"/>
          <w:sz w:val="32"/>
        </w:rPr>
      </w:pPr>
      <w:r>
        <w:rPr>
          <w:rFonts w:ascii="Bodo_uzb" w:hAnsi="Bodo_uzb"/>
          <w:sz w:val="32"/>
        </w:rPr>
        <w:t>Расмий ташкилот - унинг тузилмалари ўртасида барқарор ҳамжиҳатлик ва алоқа ўрнатилган ҳамда олдиндан режалаштирилган вакиллик структураси ва функцияларга эга бўлган жамоадир. Бундай ташкилот умумий мақсадларни амалга ошириш учун ишлаб чиқаришнинг мақбул бўлган даражасига эришиш учун йўналтирилган бўлади.</w:t>
      </w:r>
    </w:p>
    <w:p w:rsidR="00FA7AE5" w:rsidRDefault="00FA7AE5" w:rsidP="00FA7AE5">
      <w:pPr>
        <w:ind w:firstLine="709"/>
        <w:jc w:val="both"/>
        <w:rPr>
          <w:rFonts w:ascii="Bodo_uzb" w:hAnsi="Bodo_uzb"/>
          <w:sz w:val="32"/>
        </w:rPr>
      </w:pPr>
      <w:r>
        <w:rPr>
          <w:rFonts w:ascii="Bodo_uzb" w:hAnsi="Bodo_uzb"/>
          <w:sz w:val="32"/>
        </w:rPr>
        <w:t xml:space="preserve">Расмий тузилма аниқ мақсадга эришиш учун йўналтирилган муносабатлар тизими ва фаолият функцияларини белгилаб беради. Бундай тузилмалар учун кўплаб ташкилий қоидалар мавжуд бўлиб, уларда фаолият олиб бориш учун аниқ белгиланган муолижалар тизими белгиланган. Унда меҳнатни ташкиллаштиришнинг барча жараёнлари ўз аксини топган бўлиб, ишлаб чиқариш жараёнида стандартлаш (андаза) қанчалик юқои бўлса, ҳар бир ишловчи шунчалик кам миқдорда меҳнат натижаларига янгилик киритади. Стандартлаш ҳар бир ходим учун ишлаб чиқаришда қандайдир муқобил бўлган қарашни жорий этишга йўл қўймайди. Ходимлар ўртасидаги ўзаро ҳамкорликнинг кўпгина турлари расмий ташкилот қарашларига мос тушмайди. Норасмий ташкилотларда эса ўзаро муносабатлар олдиндан белгилаб қўйилган қоида ва </w:t>
      </w:r>
      <w:r>
        <w:rPr>
          <w:rFonts w:ascii="Bodo_uzb" w:hAnsi="Bodo_uzb"/>
          <w:sz w:val="32"/>
        </w:rPr>
        <w:lastRenderedPageBreak/>
        <w:t>кўрсатмаларга асосланмайди. Бундай ташкилотларда бир гуруҳ ходимларнинг у мумий манфаат ва қизиқишлари, ҳамкорлик қилишнинг объектив зарурияти, шахсий хавсизлик ав бошқа ҳолатлар муҳим мезон ҳисобланади.</w:t>
      </w:r>
    </w:p>
    <w:p w:rsidR="00FA7AE5" w:rsidRDefault="00FA7AE5" w:rsidP="00FA7AE5">
      <w:pPr>
        <w:ind w:firstLine="709"/>
        <w:jc w:val="both"/>
        <w:rPr>
          <w:rFonts w:ascii="Bodo_uzb" w:hAnsi="Bodo_uzb"/>
          <w:b/>
          <w:sz w:val="32"/>
          <w:u w:val="single"/>
        </w:rPr>
      </w:pPr>
      <w:r>
        <w:rPr>
          <w:rFonts w:ascii="Bodo_uzb" w:hAnsi="Bodo_uzb"/>
          <w:sz w:val="32"/>
        </w:rPr>
        <w:t>Нормал ташкилотлар (гуруҳлар) барча формал ташкилотларда мавжуддир. Лекин энг кичик иқтисодий (2-3 кишилик) фирмаларда формал гуруҳлар бўлмаслиги мумкин. Ноформал гуруҳларга ҳар доим эътибор берилиши лозим, чунки уларнинг мақсадлари, асосан ишлаб чиқаришнинг самарали бўлишлигига қаратилган бўлса ҳам, айрим ҳолларда уларнинг бошқа мақсадлари (ёмон ниятлари) бўлиши мумкин.</w:t>
      </w:r>
    </w:p>
    <w:p w:rsidR="00FA7AE5" w:rsidRDefault="00FA7AE5" w:rsidP="00FA7AE5">
      <w:pPr>
        <w:ind w:firstLine="709"/>
        <w:jc w:val="both"/>
        <w:rPr>
          <w:rFonts w:ascii="Bodo_uzb" w:hAnsi="Bodo_uzb"/>
          <w:b/>
          <w:sz w:val="32"/>
        </w:rPr>
      </w:pPr>
      <w:r>
        <w:rPr>
          <w:rFonts w:ascii="Bodo_uzb" w:hAnsi="Bodo_uzb"/>
          <w:b/>
          <w:sz w:val="32"/>
          <w:u w:val="single"/>
        </w:rPr>
        <w:t>Мураккаб ташкилотлар.</w:t>
      </w:r>
    </w:p>
    <w:p w:rsidR="00FA7AE5" w:rsidRDefault="00FA7AE5" w:rsidP="00FA7AE5">
      <w:pPr>
        <w:ind w:firstLine="709"/>
        <w:jc w:val="both"/>
        <w:rPr>
          <w:rFonts w:ascii="Bodo_uzb" w:hAnsi="Bodo_uzb"/>
          <w:sz w:val="32"/>
        </w:rPr>
      </w:pPr>
      <w:r>
        <w:rPr>
          <w:rFonts w:ascii="Bodo_uzb" w:hAnsi="Bodo_uzb"/>
          <w:sz w:val="32"/>
        </w:rPr>
        <w:t>Кўп мақсадли ташкилотлар мураккаб ташкилотлар саналади. Масалан, Мак Дональдс компанияси. Унинг таркибида 7 мингдан ортиқ ташкилотлар мавжуд бўлиб, бу ташкилотларнинг ўз мақсадлари, режалари бор, улар ўзига мустақил хўжаликлардир. Бу ташкилотларнинг бири қурилиш билан, иккинчиси моддий техник таъминот билан, бошқаси эса маркетинг, реклама ва бошқа фаолият турлари билан шуғулланадилар. Мак Дональдс компаниясининг асоси фаолияти бифштекс таоми билан хўрандаларни таъминлаш ва шу туфайли даромад олишдир. Компаниянинг юқори даражада фойда олишлиги бир-бирига боғлиқ бўлган бир мунча омилларга боғлиқдир. Масалан, рестораннинг фойдаси қайси нархда, гўшт махсулоти, нон ва бошқа ишлатадиган сабзавот шархларига, таомни тайёрлаш технологияси ва бошқа сарфларга боғлиқ бўлади. Бу таомни  тайёрлаш ва сотишда барча иштирокчилар ўз режаларини амалга оширсалар компания ҳам олдига қўйилган мақсадларга эришади.</w:t>
      </w:r>
    </w:p>
    <w:p w:rsidR="00FA7AE5" w:rsidRDefault="00FA7AE5" w:rsidP="00FA7AE5">
      <w:pPr>
        <w:tabs>
          <w:tab w:val="left" w:pos="709"/>
        </w:tabs>
        <w:jc w:val="both"/>
        <w:rPr>
          <w:rFonts w:ascii="Bodo_uzb" w:hAnsi="Bodo_uzb"/>
          <w:sz w:val="32"/>
        </w:rPr>
      </w:pPr>
      <w:r>
        <w:rPr>
          <w:rFonts w:ascii="Bodo_uzb" w:hAnsi="Bodo_uzb"/>
          <w:sz w:val="32"/>
        </w:rPr>
        <w:tab/>
        <w:t xml:space="preserve">Ташкилотнинг асосий белгиси у ўз олдига қўйган мақсад ва унга эришиш йўли, режаси мавжудлигидир. Аниқ мақсад ташкилот фаолияти йўналишида ишлаётган, фаолият кўрсатаётган инсонлар манфаатини бирлаштиради, унинг мазмунини бойитади. Мақсадсиз фаолият бўлиши мумкин эмас, бўлганда ҳам охир-оқибат у ишончсизликка олиб келади. Натижада ташкилот фаолияти поракандаликка учрайди. Яна шуни ҳам таъкидлаш лозимки, </w:t>
      </w:r>
      <w:r>
        <w:rPr>
          <w:rFonts w:ascii="Bodo_uzb" w:hAnsi="Bodo_uzb"/>
          <w:sz w:val="32"/>
        </w:rPr>
        <w:lastRenderedPageBreak/>
        <w:t>ташкилотнинг бош мақсад йўналишида фаолият олиб боришда маълум сон билан чегараланган ходимлар қатнашиши лозим.</w:t>
      </w:r>
    </w:p>
    <w:p w:rsidR="00FA7AE5" w:rsidRDefault="00FA7AE5" w:rsidP="00FA7AE5">
      <w:pPr>
        <w:tabs>
          <w:tab w:val="left" w:pos="284"/>
        </w:tabs>
        <w:ind w:firstLine="709"/>
        <w:jc w:val="both"/>
        <w:rPr>
          <w:rFonts w:ascii="Bodo_uzb" w:hAnsi="Bodo_uzb"/>
          <w:sz w:val="32"/>
        </w:rPr>
      </w:pPr>
      <w:r>
        <w:rPr>
          <w:rFonts w:ascii="Bodo_uzb" w:hAnsi="Bodo_uzb"/>
          <w:sz w:val="32"/>
        </w:rPr>
        <w:t>Ишловчиларнинг ақл-заковати, меҳнат қилиш қобилияти, манфаатдорлиги ва ўзига хослигини белгилашда бу ниҳоятда муҳимдир.</w:t>
      </w:r>
    </w:p>
    <w:p w:rsidR="00FA7AE5" w:rsidRDefault="00FA7AE5" w:rsidP="00FA7AE5">
      <w:pPr>
        <w:tabs>
          <w:tab w:val="left" w:pos="284"/>
        </w:tabs>
        <w:ind w:firstLine="709"/>
        <w:jc w:val="both"/>
        <w:rPr>
          <w:rFonts w:ascii="Bodo_uzb" w:hAnsi="Bodo_uzb"/>
          <w:sz w:val="32"/>
        </w:rPr>
      </w:pPr>
      <w:r>
        <w:rPr>
          <w:rFonts w:ascii="Bodo_uzb" w:hAnsi="Bodo_uzb"/>
          <w:sz w:val="32"/>
        </w:rPr>
        <w:t>Ташкилотнинг яна бир муҳим белгиси унинг ягоналигидир. Чунки у маълум чегараланган худуд шароитида ўзига яратилган муҳит билан фаолият олиб боради. Чегараланиш доираси ўша ташкилотнинг бевосита олиб борадиган фаолияти билан боғлиқдир. Шунинг учун ушбу ташкилот учун қабул қилинган ёки белгиланган турли кўрсатма ва йўл-йўриқлар айрим чегараланишлар унинг фаолияти билан бевосита боғлиқ бўлади.</w:t>
      </w:r>
    </w:p>
    <w:p w:rsidR="00FA7AE5" w:rsidRDefault="00FA7AE5" w:rsidP="00FA7AE5">
      <w:pPr>
        <w:tabs>
          <w:tab w:val="left" w:pos="284"/>
        </w:tabs>
        <w:ind w:firstLine="709"/>
        <w:jc w:val="both"/>
        <w:rPr>
          <w:rFonts w:ascii="Bodo_uzb" w:hAnsi="Bodo_uzb"/>
          <w:sz w:val="32"/>
        </w:rPr>
      </w:pPr>
      <w:r>
        <w:rPr>
          <w:rFonts w:ascii="Bodo_uzb" w:hAnsi="Bodo_uzb"/>
          <w:sz w:val="32"/>
        </w:rPr>
        <w:t xml:space="preserve">Ташкилотнинг учинчи муҳим белгиси унда ўз-ўзини бошқариш принципининг қўлланилишидир. Бу ташкилот ичидаги фаолият доирасида маълум масалаларни мустақил равишда ҳал қилиш, алоҳида шароитни ҳисобга олган ҳолда фаолият юритишдир. Ўз-ўзини бошқариш тамойили ҳар бир ташкилотнинг ички ташкиллаштириш маркази ёрдамида олиб борилади. Мазкур марказ ташкилот фаолиятини мувофиқлаштиради ва мақсад бирлигини таъминлайди. Шуни алоҳида таъкидлаш лозимки, мана шундай марказларни ташкиллаштириш ташкилотнинг </w:t>
      </w:r>
      <w:r>
        <w:rPr>
          <w:rFonts w:ascii="Bodo_uzb" w:hAnsi="Bodo_uzb"/>
          <w:sz w:val="32"/>
          <w:u w:val="single"/>
        </w:rPr>
        <w:t>тўртинчи белгиси ҳисобланади.</w:t>
      </w:r>
      <w:r>
        <w:rPr>
          <w:rFonts w:ascii="Bodo_uzb" w:hAnsi="Bodo_uzb"/>
          <w:sz w:val="32"/>
        </w:rPr>
        <w:t xml:space="preserve"> Йирик ташкилотларда  бундай марказлар бир нечта бўлиши мумкин. Лекин уларнинг бири марказ вазифасини ўтайди. +олганлари эса ўз соҳалари бўйича марказлашган бўлинмаларни ташкил қилади.</w:t>
      </w:r>
    </w:p>
    <w:p w:rsidR="00FA7AE5" w:rsidRDefault="00FA7AE5" w:rsidP="00FA7AE5">
      <w:pPr>
        <w:tabs>
          <w:tab w:val="left" w:pos="284"/>
        </w:tabs>
        <w:ind w:firstLine="709"/>
        <w:jc w:val="both"/>
        <w:rPr>
          <w:rFonts w:ascii="Bodo_uzb" w:hAnsi="Bodo_uzb"/>
          <w:sz w:val="32"/>
        </w:rPr>
      </w:pPr>
      <w:r>
        <w:rPr>
          <w:rFonts w:ascii="Bodo_uzb" w:hAnsi="Bodo_uzb"/>
          <w:sz w:val="32"/>
        </w:rPr>
        <w:t xml:space="preserve">Ниҳоят, ташкилотларнинг яна бир белгиси </w:t>
      </w:r>
      <w:r>
        <w:rPr>
          <w:rFonts w:ascii="Bodo_uzb" w:hAnsi="Bodo_uzb"/>
          <w:sz w:val="32"/>
          <w:u w:val="single"/>
        </w:rPr>
        <w:t>маданий ташкиллаштиришдир.</w:t>
      </w:r>
      <w:r>
        <w:rPr>
          <w:rFonts w:ascii="Bodo_uzb" w:hAnsi="Bodo_uzb"/>
          <w:sz w:val="32"/>
        </w:rPr>
        <w:t xml:space="preserve"> Ташкилот билан унинг ходимлари ўртасида барқарор ўрнатилган алоқалар, анъаналарга содиқлик туйгусини мустаҳкамлаш, тарбиялаш, маданий ташкиллаштиришнинг вазифасидир. Бу фаолиятнинг объектив ва субъектив бўлган элементлари мавжуд.</w:t>
      </w:r>
    </w:p>
    <w:p w:rsidR="00FA7AE5" w:rsidRDefault="00FA7AE5" w:rsidP="00FA7AE5">
      <w:pPr>
        <w:tabs>
          <w:tab w:val="left" w:pos="284"/>
        </w:tabs>
        <w:ind w:firstLine="709"/>
        <w:jc w:val="both"/>
        <w:rPr>
          <w:rFonts w:ascii="Bodo_uzb" w:hAnsi="Bodo_uzb"/>
          <w:sz w:val="32"/>
        </w:rPr>
      </w:pPr>
      <w:r>
        <w:rPr>
          <w:rFonts w:ascii="Bodo_uzb" w:hAnsi="Bodo_uzb"/>
          <w:sz w:val="32"/>
        </w:rPr>
        <w:t xml:space="preserve">Биринчиси бу маънавият яъни, миллий қадриятларимизга тегишлидир. +адимдан яшаб келаётган ва янги замона руҳи билан бойитилаётган урф-одатларимизни қадрлаш, ўз ўрнига қўйиш, жамоа фаолиятининг барқарорлигини таъминлайди. Иккинчи </w:t>
      </w:r>
      <w:r>
        <w:rPr>
          <w:rFonts w:ascii="Bodo_uzb" w:hAnsi="Bodo_uzb"/>
          <w:sz w:val="32"/>
        </w:rPr>
        <w:lastRenderedPageBreak/>
        <w:t>тамойили ташкилотнинг моддий шароит яратиб бериш жараёнларидир. Ташкилотнинг ўз иш фаолиятига мос келган ташқи кўриниши, иш ўринларининг фаолият олиб бориш учун мужассам бўлиши, кайфиятнинг яхшиланиши ва мўътадиллигига хизмат қиладиган кўринишлар бўлиши ва энг муҳими ходимларнинг меҳнатига яраша моддий рағбатлантирилиши ташкиллаштириш маданиятининг муҳим босқичидир.</w:t>
      </w:r>
    </w:p>
    <w:p w:rsidR="00FA7AE5" w:rsidRDefault="00FA7AE5" w:rsidP="00FA7AE5">
      <w:pPr>
        <w:tabs>
          <w:tab w:val="left" w:pos="284"/>
        </w:tabs>
        <w:ind w:firstLine="709"/>
        <w:jc w:val="both"/>
        <w:rPr>
          <w:rFonts w:ascii="Bodo_uzb" w:hAnsi="Bodo_uzb"/>
          <w:sz w:val="32"/>
        </w:rPr>
      </w:pPr>
      <w:r>
        <w:rPr>
          <w:rFonts w:ascii="Bodo_uzb" w:hAnsi="Bodo_uzb"/>
          <w:sz w:val="32"/>
        </w:rPr>
        <w:t>Шу жиҳатдан ташкиллаштириш маданияти ташкилотнинг фақат ўзигагина хос бўлган юзини белгилайдиган муҳим жабҳадир. Меҳнатни тақсимлаш, технологиялардан фойдаланиш, ташкилий тизимларни тузиш, коммуникация ва ахборотлар билан алмашиш каби масалаларнинг муваффақиятли ечимида ташкиллаштириш маданияти муҳим рол ўйнайди.</w:t>
      </w:r>
    </w:p>
    <w:p w:rsidR="00FA7AE5" w:rsidRDefault="00FA7AE5" w:rsidP="00FA7AE5">
      <w:pPr>
        <w:tabs>
          <w:tab w:val="left" w:pos="284"/>
        </w:tabs>
        <w:ind w:firstLine="709"/>
        <w:jc w:val="both"/>
        <w:rPr>
          <w:rFonts w:ascii="Bodo_uzb" w:hAnsi="Bodo_uzb"/>
          <w:sz w:val="32"/>
        </w:rPr>
      </w:pPr>
      <w:r>
        <w:rPr>
          <w:rFonts w:ascii="Bodo_uzb" w:hAnsi="Bodo_uzb"/>
          <w:sz w:val="32"/>
          <w:u w:val="single"/>
        </w:rPr>
        <w:t>Меҳнатни тақсимлаш</w:t>
      </w:r>
      <w:r>
        <w:rPr>
          <w:rFonts w:ascii="Bodo_uzb" w:hAnsi="Bodo_uzb"/>
          <w:sz w:val="32"/>
        </w:rPr>
        <w:t xml:space="preserve"> ташкилот фаолиятидаги энг муҳим амалиётдир. Ишлаб чиқариш заруриятидан келиб чиқиб, соҳалар бўйича малака моҳияти ва сифатига кўра меҳнатни тақсимлаш тармоқ ва соҳаларнинг мутахассислашувига олиб келади. Мазкур жараён ташкилот хусусиятига кўра босқичма-босқич олиб борилади. Охир оқибатда бу жараённинг ҳал этилиши корхона раҳбарияти ва ходимлар ўртасидаги муносабатларнинг муқобиллашувига олиб келади ва ташкилот фаолияти тараққиётини белгилаб беради.</w:t>
      </w:r>
    </w:p>
    <w:p w:rsidR="00FA7AE5" w:rsidRDefault="00FA7AE5" w:rsidP="00FA7AE5">
      <w:pPr>
        <w:jc w:val="both"/>
        <w:rPr>
          <w:rFonts w:ascii="Bodo_uzb" w:hAnsi="Bodo_uzb"/>
          <w:sz w:val="32"/>
        </w:rPr>
      </w:pPr>
      <w:r>
        <w:rPr>
          <w:rFonts w:ascii="Bodo_uzb" w:hAnsi="Bodo_uzb"/>
          <w:sz w:val="32"/>
        </w:rPr>
        <w:tab/>
      </w:r>
      <w:r>
        <w:rPr>
          <w:rFonts w:ascii="Bodo_uzb" w:hAnsi="Bodo_uzb"/>
          <w:sz w:val="32"/>
          <w:u w:val="single"/>
        </w:rPr>
        <w:t>Меҳнатни горизонтал тақсимлаш.</w:t>
      </w:r>
      <w:r>
        <w:rPr>
          <w:rFonts w:ascii="Bodo_uzb" w:hAnsi="Bodo_uzb"/>
          <w:sz w:val="32"/>
        </w:rPr>
        <w:t xml:space="preserve"> Ҳар бир ташкилот учун меҳнатни тақсимлаш муҳим аҳамиятга эга. Масалан, маълум бир мақсад йўлида икки киши меҳнат қилаётган бўлса, бу иш улар ўртасида тақсимланиши лозим. Одатда, барча ишларни тақсимлаш ишларни горизонтал тақсимлаш демакдир.</w:t>
      </w:r>
    </w:p>
    <w:p w:rsidR="00FA7AE5" w:rsidRDefault="00FA7AE5" w:rsidP="00FA7AE5">
      <w:pPr>
        <w:jc w:val="both"/>
        <w:rPr>
          <w:rFonts w:ascii="Bodo_uzb" w:hAnsi="Bodo_uzb"/>
          <w:sz w:val="32"/>
        </w:rPr>
      </w:pPr>
      <w:r>
        <w:rPr>
          <w:rFonts w:ascii="Bodo_uzb" w:hAnsi="Bodo_uzb"/>
          <w:sz w:val="32"/>
        </w:rPr>
        <w:tab/>
        <w:t>Ишлаб чиқариш жараёнида меҳнатни горизонтал тақсимлаш қуйидаги соҳаларда аҳамияти катта бўлади: ишлаб чиқариш, маркетинг ва молия ишлари.</w:t>
      </w:r>
    </w:p>
    <w:p w:rsidR="00FA7AE5" w:rsidRDefault="00FA7AE5" w:rsidP="00FA7AE5">
      <w:pPr>
        <w:jc w:val="both"/>
        <w:rPr>
          <w:rFonts w:ascii="Bodo_uzb" w:hAnsi="Bodo_uzb"/>
          <w:sz w:val="32"/>
        </w:rPr>
      </w:pPr>
      <w:r>
        <w:rPr>
          <w:rFonts w:ascii="Bodo_uzb" w:hAnsi="Bodo_uzb"/>
          <w:sz w:val="32"/>
        </w:rPr>
        <w:tab/>
      </w:r>
      <w:r>
        <w:rPr>
          <w:rFonts w:ascii="Bodo_uzb" w:hAnsi="Bodo_uzb"/>
          <w:sz w:val="32"/>
          <w:u w:val="single"/>
        </w:rPr>
        <w:t>Тармоқлар.</w:t>
      </w:r>
      <w:r>
        <w:rPr>
          <w:rFonts w:ascii="Bodo_uzb" w:hAnsi="Bodo_uzb"/>
          <w:sz w:val="32"/>
        </w:rPr>
        <w:t xml:space="preserve"> Мураккаб тармоқли ташкилотлар меҳнатни аниқ горизонтал тақсимлашни ўз тармоқларини тузиш орқали амалга оширадилар. Бу тармоқлар аниқ специфик вазифаларни бажариб, шунга кўра аниқ специфик мақсадга эришадилар. Бундай </w:t>
      </w:r>
      <w:r>
        <w:rPr>
          <w:rFonts w:ascii="Bodo_uzb" w:hAnsi="Bodo_uzb"/>
          <w:sz w:val="32"/>
        </w:rPr>
        <w:lastRenderedPageBreak/>
        <w:t>тармоқларни одатда бўлимлар ёки хизматлар номи билан аташади. Тармоқларнинг бошқача номланишлари ҳам мавжуд.</w:t>
      </w:r>
    </w:p>
    <w:p w:rsidR="00FA7AE5" w:rsidRDefault="00FA7AE5" w:rsidP="00FA7AE5">
      <w:pPr>
        <w:jc w:val="both"/>
        <w:rPr>
          <w:rFonts w:ascii="Bodo_uzb" w:hAnsi="Bodo_uzb"/>
          <w:sz w:val="32"/>
        </w:rPr>
      </w:pPr>
      <w:r>
        <w:rPr>
          <w:rFonts w:ascii="Bodo_uzb" w:hAnsi="Bodo_uzb"/>
          <w:sz w:val="32"/>
        </w:rPr>
        <w:tab/>
        <w:t>Яхлит ташкилотда бўлгани каби тармоқни ҳам бир гуруҳ ишловчилар ташкил қилади, уларнинг фаолияти умуммақсадга эришиш йулидаги хатти - харакатларга йуналтирилган бўлади. Шунга кўра хоҳ катта хох мураккаб корхона бўлсин аниқ олдига қўйилган мақсадларга эришиш учун шу мақсадга хизмат  қилувчи бир бирлари билан узвий равишда боғланган тармоқлар ташкил топиши муқаррар.</w:t>
      </w:r>
    </w:p>
    <w:p w:rsidR="00FA7AE5" w:rsidRDefault="00FA7AE5" w:rsidP="00FA7AE5">
      <w:pPr>
        <w:jc w:val="both"/>
        <w:rPr>
          <w:rFonts w:ascii="Bodo_uzb" w:hAnsi="Bodo_uzb"/>
          <w:sz w:val="32"/>
        </w:rPr>
      </w:pPr>
      <w:r>
        <w:rPr>
          <w:rFonts w:ascii="Bodo_uzb" w:hAnsi="Bodo_uzb"/>
          <w:sz w:val="32"/>
        </w:rPr>
        <w:tab/>
      </w:r>
      <w:r>
        <w:rPr>
          <w:rFonts w:ascii="Bodo_uzb" w:hAnsi="Bodo_uzb"/>
          <w:sz w:val="32"/>
          <w:u w:val="single"/>
        </w:rPr>
        <w:t>Меҳнатни вертикал тақсимлаш.</w:t>
      </w:r>
      <w:r>
        <w:rPr>
          <w:rFonts w:ascii="Bodo_uzb" w:hAnsi="Bodo_uzb"/>
          <w:sz w:val="32"/>
        </w:rPr>
        <w:t xml:space="preserve">  Фаолиятли йўналтиришга доир ишлардан таркиб топади. Бошқа кишиларнинг ишларинийўналтиришга доир олиб бориладиган фаолият бошқаришнинг мохиятини ташкил этади.</w:t>
      </w:r>
    </w:p>
    <w:p w:rsidR="00FA7AE5" w:rsidRDefault="00FA7AE5" w:rsidP="00FA7AE5">
      <w:pPr>
        <w:jc w:val="both"/>
        <w:rPr>
          <w:rFonts w:ascii="Bodo_uzb" w:hAnsi="Bodo_uzb"/>
          <w:sz w:val="32"/>
        </w:rPr>
      </w:pPr>
      <w:r>
        <w:rPr>
          <w:rFonts w:ascii="Bodo_uzb" w:hAnsi="Bodo_uzb"/>
          <w:sz w:val="32"/>
        </w:rPr>
        <w:tab/>
      </w:r>
      <w:r>
        <w:rPr>
          <w:rFonts w:ascii="Bodo_uzb" w:hAnsi="Bodo_uzb"/>
          <w:sz w:val="32"/>
          <w:u w:val="single"/>
        </w:rPr>
        <w:t>Бошқариш зарурияти.</w:t>
      </w:r>
      <w:r>
        <w:rPr>
          <w:rFonts w:ascii="Bodo_uzb" w:hAnsi="Bodo_uzb"/>
          <w:sz w:val="32"/>
        </w:rPr>
        <w:t xml:space="preserve"> Ташкилот ўз олдига кўйган мақсадларига эришиш учун, бу вазифа мехнатни вертикал тақсимлаш йўли билан ҳал қилиниши лозим. Шунинг учун ташкилот фаолияти учун бошқарув катта аҳамиятга эга.</w:t>
      </w:r>
    </w:p>
    <w:p w:rsidR="00FA7AE5" w:rsidRDefault="00FA7AE5" w:rsidP="00FA7AE5">
      <w:pPr>
        <w:tabs>
          <w:tab w:val="left" w:pos="284"/>
        </w:tabs>
        <w:ind w:firstLine="709"/>
        <w:jc w:val="both"/>
        <w:rPr>
          <w:rFonts w:ascii="Bodo_uzb" w:hAnsi="Bodo_uzb"/>
          <w:sz w:val="32"/>
        </w:rPr>
      </w:pPr>
      <w:r>
        <w:rPr>
          <w:rFonts w:ascii="Bodo_uzb" w:hAnsi="Bodo_uzb"/>
          <w:sz w:val="32"/>
          <w:u w:val="single"/>
        </w:rPr>
        <w:t>Технология</w:t>
      </w:r>
      <w:r>
        <w:rPr>
          <w:rFonts w:ascii="Bodo_uzb" w:hAnsi="Bodo_uzb"/>
          <w:sz w:val="32"/>
        </w:rPr>
        <w:t xml:space="preserve"> эса ўз мавжудлигига кўра боғланишли, босқичли, ўзаро алоқали, гуруҳли бўлиши мумкин.</w:t>
      </w:r>
    </w:p>
    <w:p w:rsidR="00FA7AE5" w:rsidRDefault="00FA7AE5" w:rsidP="00FA7AE5">
      <w:pPr>
        <w:tabs>
          <w:tab w:val="left" w:pos="284"/>
        </w:tabs>
        <w:ind w:firstLine="709"/>
        <w:jc w:val="both"/>
        <w:rPr>
          <w:rFonts w:ascii="Bodo_uzb" w:hAnsi="Bodo_uzb"/>
          <w:sz w:val="32"/>
        </w:rPr>
      </w:pPr>
      <w:r>
        <w:rPr>
          <w:rFonts w:ascii="Bodo_uzb" w:hAnsi="Bodo_uzb"/>
          <w:sz w:val="32"/>
          <w:u w:val="single"/>
        </w:rPr>
        <w:t>Боғлиқли технология.</w:t>
      </w:r>
      <w:r>
        <w:rPr>
          <w:rFonts w:ascii="Bodo_uzb" w:hAnsi="Bodo_uzb"/>
          <w:sz w:val="32"/>
        </w:rPr>
        <w:t xml:space="preserve"> Одатда бу жараёнда ташкилот мажмуасида ишлаётган тармоқлар охирги маҳсулотни ишлаб чиқарадиган алоҳида қисмларни тайёрлаш билан шугулланадилар. Барча тармоқларнинг алоҳида олиб борган юмушлари ўз навбатида яҳлит маҳсулот ишлаб чиқарилишига сабаб бўлади.</w:t>
      </w:r>
    </w:p>
    <w:p w:rsidR="00FA7AE5" w:rsidRDefault="00FA7AE5" w:rsidP="00FA7AE5">
      <w:pPr>
        <w:tabs>
          <w:tab w:val="left" w:pos="709"/>
        </w:tabs>
        <w:ind w:firstLine="709"/>
        <w:jc w:val="both"/>
        <w:rPr>
          <w:rFonts w:ascii="Bodo_uzb" w:hAnsi="Bodo_uzb"/>
          <w:sz w:val="32"/>
        </w:rPr>
      </w:pPr>
      <w:r>
        <w:rPr>
          <w:rFonts w:ascii="Bodo_uzb" w:hAnsi="Bodo_uzb"/>
          <w:sz w:val="32"/>
          <w:u w:val="single"/>
        </w:rPr>
        <w:t>Босқичма-босқич</w:t>
      </w:r>
      <w:r>
        <w:rPr>
          <w:rFonts w:ascii="Bodo_uzb" w:hAnsi="Bodo_uzb"/>
          <w:sz w:val="32"/>
        </w:rPr>
        <w:t xml:space="preserve"> технология ишларида фаолиятнинг узвий боглиқлиги сезилади. Бу жараёнда аввалги иш бажарилмасдан туриб, кейинги босқич ишлари ҳеч қачон амалга оширилмайди. Ишлаб чиқаришдаги конвейер усули худди шу технологияга асосланган.</w:t>
      </w:r>
    </w:p>
    <w:p w:rsidR="00FA7AE5" w:rsidRDefault="00FA7AE5" w:rsidP="00FA7AE5">
      <w:pPr>
        <w:tabs>
          <w:tab w:val="left" w:pos="709"/>
        </w:tabs>
        <w:ind w:firstLine="709"/>
        <w:jc w:val="both"/>
        <w:rPr>
          <w:rFonts w:ascii="Bodo_uzb" w:hAnsi="Bodo_uzb"/>
          <w:sz w:val="32"/>
        </w:rPr>
      </w:pPr>
      <w:r>
        <w:rPr>
          <w:rFonts w:ascii="Bodo_uzb" w:hAnsi="Bodo_uzb"/>
          <w:sz w:val="32"/>
          <w:u w:val="single"/>
        </w:rPr>
        <w:t>Ўзаро алоқадорлик</w:t>
      </w:r>
      <w:r>
        <w:rPr>
          <w:rFonts w:ascii="Bodo_uzb" w:hAnsi="Bodo_uzb"/>
          <w:sz w:val="32"/>
        </w:rPr>
        <w:t xml:space="preserve"> технологияси ишлаб чиқаришда узвийликка алоқадор эмас. Унинг ҳар бир бўлаги исталган шароит ва вақтда тайёрланиши ва сўнгра йиғилиши мумкин.</w:t>
      </w:r>
    </w:p>
    <w:p w:rsidR="00FA7AE5" w:rsidRDefault="00FA7AE5" w:rsidP="00FA7AE5">
      <w:pPr>
        <w:tabs>
          <w:tab w:val="left" w:pos="709"/>
        </w:tabs>
        <w:ind w:firstLine="709"/>
        <w:jc w:val="both"/>
        <w:rPr>
          <w:rFonts w:ascii="Bodo_uzb" w:hAnsi="Bodo_uzb"/>
          <w:sz w:val="32"/>
        </w:rPr>
      </w:pPr>
      <w:r>
        <w:rPr>
          <w:rFonts w:ascii="Bodo_uzb" w:hAnsi="Bodo_uzb"/>
          <w:sz w:val="32"/>
        </w:rPr>
        <w:t xml:space="preserve">Ниҳоят, </w:t>
      </w:r>
      <w:r>
        <w:rPr>
          <w:rFonts w:ascii="Bodo_uzb" w:hAnsi="Bodo_uzb"/>
          <w:sz w:val="32"/>
          <w:u w:val="single"/>
        </w:rPr>
        <w:t>гуруҳлик технологиясида</w:t>
      </w:r>
      <w:r>
        <w:rPr>
          <w:rFonts w:ascii="Bodo_uzb" w:hAnsi="Bodo_uzb"/>
          <w:sz w:val="32"/>
        </w:rPr>
        <w:t xml:space="preserve"> ишлар босқичма-босқич ёки баравар тарзда олиб  борилиши мумкин.</w:t>
      </w:r>
    </w:p>
    <w:p w:rsidR="00FA7AE5" w:rsidRDefault="00FA7AE5" w:rsidP="00FA7AE5">
      <w:pPr>
        <w:tabs>
          <w:tab w:val="left" w:pos="709"/>
        </w:tabs>
        <w:ind w:firstLine="709"/>
        <w:jc w:val="both"/>
        <w:rPr>
          <w:rFonts w:ascii="Bodo_uzb" w:hAnsi="Bodo_uzb"/>
          <w:sz w:val="32"/>
        </w:rPr>
      </w:pPr>
      <w:r>
        <w:rPr>
          <w:rFonts w:ascii="Bodo_uzb" w:hAnsi="Bodo_uzb"/>
          <w:sz w:val="32"/>
        </w:rPr>
        <w:lastRenderedPageBreak/>
        <w:t>Ташкилотнинг ички муҳитида ишлаб чиқариш ва меҳнат жараёнининг дифференцияланиши ва интеграцияланиши муҳимдир. Ишни тақсимлашда дифференцияланиш ташкилотнинг алоҳида субъектлари ўртасидаги меҳнат тақсимотини англатади. Меҳнат тақсимоти натижасида якуний натижага эришиш йўлида алоҳида ишларнинг ўзаро алоқадорлиги субъектлар интеграцияси деб номланади.</w:t>
      </w:r>
    </w:p>
    <w:p w:rsidR="00FA7AE5" w:rsidRDefault="00FA7AE5" w:rsidP="00FA7AE5">
      <w:pPr>
        <w:tabs>
          <w:tab w:val="left" w:pos="709"/>
        </w:tabs>
        <w:ind w:firstLine="709"/>
        <w:jc w:val="both"/>
        <w:rPr>
          <w:rFonts w:ascii="Bodo_uzb" w:hAnsi="Bodo_uzb"/>
          <w:sz w:val="32"/>
        </w:rPr>
      </w:pPr>
      <w:r>
        <w:rPr>
          <w:rFonts w:ascii="Bodo_uzb" w:hAnsi="Bodo_uzb"/>
          <w:sz w:val="32"/>
        </w:rPr>
        <w:t>Ташкилтнинг ташқи муҳити уни ўраб турган муҳитга боглиқ. Бу ишбилармонлик ва ташқи муҳитлардир. Ишбилармонлик муҳити шундай муҳитки, бунда ташкилот мақсадли равишда бошқа ташкилотлар билан ўзаро алоқада бўлади ва бевосита уларга таъсир этади. Булар масалан, етказиб берувчилар, истеъмолчилар, воситачилардир.</w:t>
      </w:r>
    </w:p>
    <w:p w:rsidR="00FA7AE5" w:rsidRDefault="00FA7AE5" w:rsidP="00FA7AE5">
      <w:pPr>
        <w:tabs>
          <w:tab w:val="left" w:pos="709"/>
        </w:tabs>
        <w:ind w:firstLine="709"/>
        <w:jc w:val="both"/>
        <w:rPr>
          <w:rFonts w:ascii="Bodo_uzb" w:hAnsi="Bodo_uzb"/>
          <w:sz w:val="32"/>
        </w:rPr>
      </w:pPr>
      <w:r>
        <w:rPr>
          <w:rFonts w:ascii="Bodo_uzb" w:hAnsi="Bodo_uzb"/>
          <w:sz w:val="32"/>
        </w:rPr>
        <w:t>Ташқи муҳитга ташкилот фақат мосланиши мумкин. Лекин мақсадли равишда унга таъсир кўрсата олмайди. Давлат сиёсати, бозор коньюнктураси ва бошқа бир қанча ҳатоларга кўпгина ташкилотлар бўйсинишга мажбур. Бунда ташкилотлар юқоридаги ҳолатларни маълумот учун қабул қилади ёки бўйсинади, жуда бўлмаганда уларнинг таъсиридан “қочишга” ҳаракат қилади ёки бошқа ўзига мақбул бўлган харакатларни амалга оширади.</w:t>
      </w:r>
    </w:p>
    <w:p w:rsidR="00FA7AE5" w:rsidRDefault="00FA7AE5" w:rsidP="00FA7AE5">
      <w:pPr>
        <w:tabs>
          <w:tab w:val="left" w:pos="709"/>
        </w:tabs>
        <w:ind w:firstLine="709"/>
        <w:jc w:val="both"/>
        <w:rPr>
          <w:rFonts w:ascii="Bodo_uzb" w:hAnsi="Bodo_uzb"/>
          <w:sz w:val="32"/>
        </w:rPr>
      </w:pPr>
      <w:r>
        <w:rPr>
          <w:rFonts w:ascii="Bodo_uzb" w:hAnsi="Bodo_uzb"/>
          <w:sz w:val="32"/>
        </w:rPr>
        <w:t xml:space="preserve">Ташкилотнинг ташқи муҳитида ташқи факторларнинг   доимий ўзгариб туриши ва барқарор турмаслиги билан характерланади. Бундай ҳолат ташкилот фаолиятининг истеқболини белгилашда нобарқарорликни вужудга келтиради, бу ўз навбатида ташкилот фаолиятига турли таъсир ўтказиши мумкин. </w:t>
      </w:r>
    </w:p>
    <w:p w:rsidR="00FA7AE5" w:rsidRDefault="00FA7AE5" w:rsidP="00FA7AE5">
      <w:pPr>
        <w:tabs>
          <w:tab w:val="left" w:pos="709"/>
        </w:tabs>
        <w:ind w:firstLine="709"/>
        <w:jc w:val="both"/>
        <w:rPr>
          <w:rFonts w:ascii="Bodo_uzb" w:hAnsi="Bodo_uzb"/>
          <w:sz w:val="32"/>
        </w:rPr>
      </w:pPr>
      <w:r>
        <w:rPr>
          <w:rFonts w:ascii="Bodo_uzb" w:hAnsi="Bodo_uzb"/>
          <w:sz w:val="32"/>
        </w:rPr>
        <w:t xml:space="preserve">Шу билан бирга нобарқарорлик ички муҳитга ҳам боғлиқдир. Ташкилотнинг фаолият соҳаси унинг ҳолати, психологик муҳит ва раҳбарликни олиб бориш салоҳияти ички муҳитга таъсир кўрсатадиган омиллардир. </w:t>
      </w:r>
    </w:p>
    <w:p w:rsidR="00FA7AE5" w:rsidRDefault="00FA7AE5" w:rsidP="00FA7AE5">
      <w:pPr>
        <w:tabs>
          <w:tab w:val="left" w:pos="709"/>
        </w:tabs>
        <w:ind w:firstLine="709"/>
        <w:jc w:val="both"/>
        <w:rPr>
          <w:rFonts w:ascii="Bodo_uzb" w:hAnsi="Bodo_uzb"/>
          <w:sz w:val="32"/>
        </w:rPr>
      </w:pPr>
      <w:r>
        <w:rPr>
          <w:rFonts w:ascii="Bodo_uzb" w:hAnsi="Bodo_uzb"/>
          <w:sz w:val="32"/>
        </w:rPr>
        <w:t xml:space="preserve">Ташкилот маъмурияти ички ва ташқи муҳитдаги ўзгаришларни тез илғаб олиши, унинг қанчалик муҳим ёки номуҳимлигини аниқлаш, ташкилотнинг амалдаги чегараланганлик доирасини инобатга олиб ҳамда кўзланган мақсадлар доирасида энг мақбул йўлни танлаб олиши лозим. Чегараланганлик доирасини моддий ва одамлар ресурси ташкил қилади. +исқа вақт ичида бу </w:t>
      </w:r>
      <w:r>
        <w:rPr>
          <w:rFonts w:ascii="Bodo_uzb" w:hAnsi="Bodo_uzb"/>
          <w:sz w:val="32"/>
        </w:rPr>
        <w:lastRenderedPageBreak/>
        <w:t>ресурсларнинг ўрнини тўлдириш қийин, шунга кўра ташқи ва ички муҳит ўзгаришларидан келиб чиқадиган муаммоларнинг бир қисминигина ҳал қилиш мумкин бўлади. Мана шундай чекланишларга ташкилотнинг қандай мосланиши унинг келажагини белгилаб беради.</w:t>
      </w:r>
    </w:p>
    <w:p w:rsidR="00FA7AE5" w:rsidRDefault="00FA7AE5" w:rsidP="00FA7AE5">
      <w:pPr>
        <w:tabs>
          <w:tab w:val="left" w:pos="426"/>
        </w:tabs>
        <w:ind w:firstLine="709"/>
        <w:jc w:val="both"/>
        <w:rPr>
          <w:rFonts w:ascii="Bodo_uzb" w:hAnsi="Bodo_uzb"/>
          <w:sz w:val="32"/>
        </w:rPr>
      </w:pPr>
      <w:r>
        <w:rPr>
          <w:rFonts w:ascii="Bodo_uzb" w:hAnsi="Bodo_uzb"/>
          <w:sz w:val="32"/>
        </w:rPr>
        <w:t>Ҳар қандай ташкилотнинг фаолияти бевосита иккита жараёнга бориб тақалади. Булар ташкилотнинг фаолият юритиши ва тараққий қилиш жараёнларидир.</w:t>
      </w:r>
    </w:p>
    <w:p w:rsidR="00FA7AE5" w:rsidRDefault="00FA7AE5" w:rsidP="00FA7AE5">
      <w:pPr>
        <w:tabs>
          <w:tab w:val="left" w:pos="426"/>
        </w:tabs>
        <w:ind w:firstLine="709"/>
        <w:jc w:val="both"/>
        <w:rPr>
          <w:rFonts w:ascii="Bodo_uzb" w:hAnsi="Bodo_uzb"/>
          <w:sz w:val="32"/>
        </w:rPr>
      </w:pPr>
      <w:r>
        <w:rPr>
          <w:rFonts w:ascii="Bodo_uzb" w:hAnsi="Bodo_uzb"/>
          <w:sz w:val="32"/>
        </w:rPr>
        <w:t>Фаолият юритишда ташкилотнинг ўз иш фаолияти доирасидан келиб чиқиб, шу давргача юзага келган муносабатлар ва алоқаларни мунтазам сақлаб қолиш, ички ва ташқи муҳит шароитида ресурслар энергия ва ахборотлар билан алмашиш жараёни муҳим аҳамиятга эга.</w:t>
      </w:r>
    </w:p>
    <w:p w:rsidR="00FA7AE5" w:rsidRDefault="00FA7AE5" w:rsidP="00FA7AE5">
      <w:pPr>
        <w:tabs>
          <w:tab w:val="left" w:pos="426"/>
        </w:tabs>
        <w:ind w:firstLine="709"/>
        <w:jc w:val="both"/>
        <w:rPr>
          <w:rFonts w:ascii="Bodo_uzb" w:hAnsi="Bodo_uzb"/>
          <w:sz w:val="32"/>
        </w:rPr>
      </w:pPr>
      <w:r>
        <w:rPr>
          <w:rFonts w:ascii="Bodo_uzb" w:hAnsi="Bodo_uzb"/>
          <w:sz w:val="32"/>
        </w:rPr>
        <w:t>Ташкилотнинг тараққиёт жараёнини ўзгариб бораётган ташқи ва ички бозор талабларига мувофиқ ташкилот ва унинг элементларини қайта ташкиллаштириш, янгилаш йўли билан амалга ошириш мумкин. Мана шундай доимий янгиланишлар оқибатида янги сифат ҳолатига ўтилиши билан корхона йиллар давомида тўпланиб қолган ички ва ташқи номутаносиблик ҳолатини тиклаб олади. Бусиз кутилган даражада фаолият олиб бориш ниҳоятда мушкулдир.</w:t>
      </w:r>
    </w:p>
    <w:p w:rsidR="00FA7AE5" w:rsidRDefault="00FA7AE5" w:rsidP="00FA7AE5">
      <w:pPr>
        <w:tabs>
          <w:tab w:val="left" w:pos="426"/>
        </w:tabs>
        <w:ind w:firstLine="709"/>
        <w:jc w:val="both"/>
        <w:rPr>
          <w:rFonts w:ascii="Bodo_uzb" w:hAnsi="Bodo_uzb"/>
          <w:sz w:val="32"/>
        </w:rPr>
      </w:pPr>
      <w:r>
        <w:rPr>
          <w:rFonts w:ascii="Bodo_uzb" w:hAnsi="Bodo_uzb"/>
          <w:sz w:val="32"/>
        </w:rPr>
        <w:t>Тараққий этиш жараёнида ташкилотнинг эскирган элементлари ва алоқалари йўқолади ва замон талабига мувофиқ келадиган янги муносабатлар пайдо бўлади. Ташкилот фаолияти тараққиёти ўз характеридан келиб чиқиб прогрессив, нейтрал ёки регрессив бўлиши мумкин. Ташкилий тараққиёт ташкилот фаолиятидаги айрим томонларнинг режалашган ҳолда такомиллашиб боришни ўз ичига олади. Бунда айрим тармоқлар ва ходимларнинг ички структураларини рационализациялаштириш ўз функцияларини регламентлаштириш, меҳнат қилиш, ишлаб чиқариш, ижтимоий, бошқарув жараёнларини ва уларнинг ўзаро алоқаларини тартибга солиш ва мувофиқлаштириш киради.</w:t>
      </w:r>
    </w:p>
    <w:p w:rsidR="00FA7AE5" w:rsidRDefault="00FA7AE5" w:rsidP="00FA7AE5">
      <w:pPr>
        <w:tabs>
          <w:tab w:val="left" w:pos="426"/>
        </w:tabs>
        <w:ind w:firstLine="709"/>
        <w:jc w:val="both"/>
        <w:rPr>
          <w:rFonts w:ascii="Bodo_uzb" w:hAnsi="Bodo_uzb"/>
          <w:sz w:val="32"/>
        </w:rPr>
      </w:pPr>
      <w:r>
        <w:rPr>
          <w:rFonts w:ascii="Bodo_uzb" w:hAnsi="Bodo_uzb"/>
          <w:sz w:val="32"/>
        </w:rPr>
        <w:t xml:space="preserve">Тараққиёт йўлидаги ташкилот қолоқликдаги ташкилотга нисбатан ўз фаолиятига кўпроқ салоҳиятли мутаҳассисларни жалб қилади. Бундай ташкилотларда ички қарама-қаршиликлар камроқ </w:t>
      </w:r>
      <w:r>
        <w:rPr>
          <w:rFonts w:ascii="Bodo_uzb" w:hAnsi="Bodo_uzb"/>
          <w:sz w:val="32"/>
        </w:rPr>
        <w:lastRenderedPageBreak/>
        <w:t>бўлади ва ишловчиларнинг нафсониятига тегмаган ҳолда, ҳамда бошқаларнинг аввалги статусини пасайтирмаган ҳолда, айрим ходимларнинг статусини ошириш учун имкониятлар пайдо бўлади. Ташкилий тараққиётнинг қуйидаги тўрта асосий шаклини ажратиб кўрсатиш мумкин: структурлаш, композиция, регламентлаш ва танлаш.</w:t>
      </w:r>
    </w:p>
    <w:p w:rsidR="00FA7AE5" w:rsidRDefault="00FA7AE5" w:rsidP="00FA7AE5">
      <w:pPr>
        <w:tabs>
          <w:tab w:val="left" w:pos="709"/>
        </w:tabs>
        <w:ind w:firstLine="709"/>
        <w:jc w:val="both"/>
        <w:rPr>
          <w:rFonts w:ascii="Bodo_uzb" w:hAnsi="Bodo_uzb"/>
          <w:sz w:val="32"/>
        </w:rPr>
      </w:pPr>
      <w:r>
        <w:rPr>
          <w:rFonts w:ascii="Bodo_uzb" w:hAnsi="Bodo_uzb"/>
          <w:sz w:val="32"/>
          <w:u w:val="single"/>
        </w:rPr>
        <w:t>Структурлаш</w:t>
      </w:r>
      <w:r>
        <w:rPr>
          <w:rFonts w:ascii="Bodo_uzb" w:hAnsi="Bodo_uzb"/>
          <w:sz w:val="32"/>
        </w:rPr>
        <w:t xml:space="preserve"> жараёнида ташкилий мақсадлардан келиб чиқиб, тармоқлар таркибининг параметрлари белгиланади, ички структураси ўз олдига қўйган вазифалари, иш ўринлари, мансаб мавқеиларини аниқлайди.</w:t>
      </w:r>
    </w:p>
    <w:p w:rsidR="00FA7AE5" w:rsidRDefault="00FA7AE5" w:rsidP="00FA7AE5">
      <w:pPr>
        <w:tabs>
          <w:tab w:val="left" w:pos="709"/>
        </w:tabs>
        <w:ind w:firstLine="709"/>
        <w:jc w:val="both"/>
        <w:rPr>
          <w:rFonts w:ascii="Bodo_uzb" w:hAnsi="Bodo_uzb"/>
          <w:sz w:val="32"/>
        </w:rPr>
      </w:pPr>
      <w:r>
        <w:rPr>
          <w:rFonts w:ascii="Bodo_uzb" w:hAnsi="Bodo_uzb"/>
          <w:sz w:val="32"/>
        </w:rPr>
        <w:t>Композиция жараёни технологик, ахборот ва тармоқлар ўртасидаги ўзаро алоқа ва иш ўринларини ҳисобга олган ҳолда ташкилот учун умумий бўлган структуравий чизмаларини ишлаб чиқишни ўз ичига олади. Унинг доирасида ташкилот айрим элементларининг ўзаро алоқаси, характери ва фаолият кўрсатиш механизмига бўлган умумий талаблар шакллантирилади (ким кимга бўйсинади, ким кимни назорат қилади, фаолият йўналишини кимлар билан мувофиқлаштириб боради ва ҳ.к.). Шу билан бирга кадрларни танлаш, жой-жойига қўйиш, мансабини кўтариш, меҳнатга ҳақ тўлаш, моддий ва маърифий рағбатлантириш масалаларини ҳал қилади.</w:t>
      </w:r>
    </w:p>
    <w:p w:rsidR="00FA7AE5" w:rsidRDefault="00FA7AE5" w:rsidP="00FA7AE5">
      <w:pPr>
        <w:tabs>
          <w:tab w:val="left" w:pos="709"/>
        </w:tabs>
        <w:ind w:firstLine="709"/>
        <w:jc w:val="both"/>
        <w:rPr>
          <w:rFonts w:ascii="Bodo_uzb" w:hAnsi="Bodo_uzb"/>
          <w:sz w:val="32"/>
        </w:rPr>
      </w:pPr>
      <w:r>
        <w:rPr>
          <w:rFonts w:ascii="Bodo_uzb" w:hAnsi="Bodo_uzb"/>
          <w:sz w:val="32"/>
          <w:u w:val="single"/>
        </w:rPr>
        <w:t>Регламентация</w:t>
      </w:r>
      <w:r>
        <w:rPr>
          <w:rFonts w:ascii="Bodo_uzb" w:hAnsi="Bodo_uzb"/>
          <w:sz w:val="32"/>
        </w:rPr>
        <w:t xml:space="preserve"> жараёнида ташкилот иш фаолияти учун зарур бўлган қоида ва амаллар ишлаб чиқилади. Мансаб йўриқномалари, ишловчиларнинг асосий функцияларини, мансаб мажбуриятлари доирасини, бажариладиган ишлар кўламини, меъёрларини белгилаш шулар жумласига киради. Ахборот олиш, унинг мазмун-моҳияти </w:t>
      </w:r>
      <w:r>
        <w:rPr>
          <w:rFonts w:ascii="Bodo_uzb" w:hAnsi="Bodo_uzb"/>
          <w:sz w:val="32"/>
          <w:u w:val="single"/>
        </w:rPr>
        <w:t>регламентациянинг</w:t>
      </w:r>
      <w:r>
        <w:rPr>
          <w:rFonts w:ascii="Bodo_uzb" w:hAnsi="Bodo_uzb"/>
          <w:sz w:val="32"/>
        </w:rPr>
        <w:t xml:space="preserve"> зарур объекти ҳисобланади.</w:t>
      </w:r>
    </w:p>
    <w:p w:rsidR="00FA7AE5" w:rsidRDefault="00FA7AE5" w:rsidP="00FA7AE5">
      <w:pPr>
        <w:tabs>
          <w:tab w:val="left" w:pos="709"/>
        </w:tabs>
        <w:ind w:firstLine="709"/>
        <w:jc w:val="both"/>
        <w:rPr>
          <w:rFonts w:ascii="Bodo_uzb" w:hAnsi="Bodo_uzb"/>
          <w:sz w:val="32"/>
        </w:rPr>
      </w:pPr>
      <w:r>
        <w:rPr>
          <w:rFonts w:ascii="Bodo_uzb" w:hAnsi="Bodo_uzb"/>
          <w:sz w:val="32"/>
        </w:rPr>
        <w:t>Ташкилотларда асосий регламентлаш хужжатлари сифатида қуйидагилар қабул қилинган: унинг устави, ташкилотни ўзи, унинг тармоқлари, юқори мансаб шахслари тўгрисидаги низомлар, штат жадвали, тармоқларнинг иш тартиби, раҳбариятнинг қабул вақтлари, мансаб йўриқномалари, фаолиятга доир айрим фармойиш ва кўрсатмалар.</w:t>
      </w:r>
    </w:p>
    <w:p w:rsidR="00FA7AE5" w:rsidRDefault="00FA7AE5" w:rsidP="00FA7AE5">
      <w:pPr>
        <w:tabs>
          <w:tab w:val="left" w:pos="709"/>
        </w:tabs>
        <w:ind w:firstLine="709"/>
        <w:jc w:val="both"/>
        <w:rPr>
          <w:rFonts w:ascii="Bodo_uzb" w:hAnsi="Bodo_uzb"/>
          <w:sz w:val="32"/>
        </w:rPr>
      </w:pPr>
      <w:r>
        <w:rPr>
          <w:rFonts w:ascii="Bodo_uzb" w:hAnsi="Bodo_uzb"/>
          <w:sz w:val="32"/>
        </w:rPr>
        <w:lastRenderedPageBreak/>
        <w:t>Ва ниҳоят, ташкилот доирасида моддий объектлар ва субъектларнинг харакатини тартибга солишда маълум шарт-шароит яратиб бериш йўналтириш орқали амалга оширилади.</w:t>
      </w:r>
    </w:p>
    <w:p w:rsidR="00FA7AE5" w:rsidRDefault="00FA7AE5" w:rsidP="00FA7AE5">
      <w:pPr>
        <w:tabs>
          <w:tab w:val="left" w:pos="709"/>
        </w:tabs>
        <w:ind w:firstLine="709"/>
        <w:jc w:val="both"/>
        <w:rPr>
          <w:rFonts w:ascii="Bodo_uzb" w:hAnsi="Bodo_uzb"/>
          <w:sz w:val="32"/>
        </w:rPr>
      </w:pPr>
      <w:r>
        <w:rPr>
          <w:rFonts w:ascii="Bodo_uzb" w:hAnsi="Bodo_uzb"/>
          <w:sz w:val="32"/>
        </w:rPr>
        <w:t>Йўналтириш қуйидагиларни ўз ичига олади: рақамлаш (кутубхонадаги китобларнинг ва архивдаги папкаларнинг рақамлари), сўзли (эшикларда ходимларнинг номи ёзилган табличкалар), сўзли-рақамли бўлган белгилаш, рамзий (йўл белгилари), чизма тарзидаги (турли чизмалар, масалан, кўзга кўринадиган ўринларга осиб қўйиладиган ёнгин хавфида одамларнинг чиқарилиши ва б.қ.), рангли (ҳар бир қаватдаги бинолар ўзларининг рангларига эга бўлиши мумкин).</w:t>
      </w:r>
    </w:p>
    <w:p w:rsidR="00FA7AE5" w:rsidRDefault="00FA7AE5" w:rsidP="00FA7AE5">
      <w:pPr>
        <w:tabs>
          <w:tab w:val="left" w:pos="709"/>
        </w:tabs>
        <w:ind w:firstLine="709"/>
        <w:jc w:val="both"/>
        <w:rPr>
          <w:rFonts w:ascii="Bodo_uzb" w:hAnsi="Bodo_uzb"/>
          <w:sz w:val="32"/>
        </w:rPr>
      </w:pPr>
      <w:r>
        <w:rPr>
          <w:rFonts w:ascii="Bodo_uzb" w:hAnsi="Bodo_uzb"/>
          <w:sz w:val="32"/>
        </w:rPr>
        <w:t>Ташкилий лойиҳалаш ва ташкилий рационализация ташкилий тараққиётнинг асосини белгилаб беради. Уларни алоҳида кўриб чиқамиз.</w:t>
      </w:r>
    </w:p>
    <w:p w:rsidR="00FA7AE5" w:rsidRDefault="00FA7AE5" w:rsidP="00FA7AE5">
      <w:pPr>
        <w:tabs>
          <w:tab w:val="left" w:pos="709"/>
        </w:tabs>
        <w:ind w:firstLine="709"/>
        <w:jc w:val="both"/>
        <w:rPr>
          <w:rFonts w:ascii="Bodo_uzb" w:hAnsi="Bodo_uzb"/>
          <w:sz w:val="32"/>
        </w:rPr>
      </w:pPr>
      <w:r>
        <w:rPr>
          <w:rFonts w:ascii="Bodo_uzb" w:hAnsi="Bodo_uzb"/>
          <w:sz w:val="32"/>
          <w:u w:val="single"/>
        </w:rPr>
        <w:t>Лойиҳалаш жараёнида</w:t>
      </w:r>
      <w:r>
        <w:rPr>
          <w:rFonts w:ascii="Bodo_uzb" w:hAnsi="Bodo_uzb"/>
          <w:sz w:val="32"/>
        </w:rPr>
        <w:t xml:space="preserve"> ташкилий тузилмаларни шакллантириш амалга оширилади. Бунда ташкилот фаолияти доирасида ҳамкорлик қиладиган алоқаларни ва бўлажак технологик жараёнларни ҳисобга олган ҳолда бошқарув тизимлари, унинг чизмаси, ахборот олиш, жўнатиш, маъмурий ва шахсий алоқалар мажмуи ишлаб чиқилади.</w:t>
      </w:r>
    </w:p>
    <w:p w:rsidR="00FA7AE5" w:rsidRDefault="00FA7AE5" w:rsidP="00FA7AE5">
      <w:pPr>
        <w:tabs>
          <w:tab w:val="left" w:pos="709"/>
        </w:tabs>
        <w:ind w:firstLine="709"/>
        <w:jc w:val="both"/>
        <w:rPr>
          <w:rFonts w:ascii="Bodo_uzb" w:hAnsi="Bodo_uzb"/>
          <w:sz w:val="32"/>
        </w:rPr>
      </w:pPr>
      <w:r>
        <w:rPr>
          <w:rFonts w:ascii="Bodo_uzb" w:hAnsi="Bodo_uzb"/>
          <w:sz w:val="32"/>
          <w:u w:val="single"/>
        </w:rPr>
        <w:t>Рационализациялаш</w:t>
      </w:r>
      <w:r>
        <w:rPr>
          <w:rFonts w:ascii="Bodo_uzb" w:hAnsi="Bodo_uzb"/>
          <w:sz w:val="32"/>
        </w:rPr>
        <w:t xml:space="preserve"> жараёнида ташкилотнинг қайта ташкиллаштирилишида рўй берадиган амалдаги элементларни такомиллаштириш ишлари амалга оширилади. Зарурий бўлган қайта ташкиллаштириш кўлами элементли, қисман ва умумий бўлиши мумкин.</w:t>
      </w:r>
    </w:p>
    <w:p w:rsidR="00FA7AE5" w:rsidRDefault="00FA7AE5" w:rsidP="00FA7AE5">
      <w:pPr>
        <w:tabs>
          <w:tab w:val="left" w:pos="709"/>
        </w:tabs>
        <w:ind w:firstLine="709"/>
        <w:jc w:val="both"/>
        <w:rPr>
          <w:rFonts w:ascii="Bodo_uzb" w:hAnsi="Bodo_uzb"/>
          <w:sz w:val="32"/>
        </w:rPr>
      </w:pPr>
      <w:r>
        <w:rPr>
          <w:rFonts w:ascii="Bodo_uzb" w:hAnsi="Bodo_uzb"/>
          <w:sz w:val="32"/>
        </w:rPr>
        <w:t xml:space="preserve">+абулга келувчиларнинг вақт тартибини қисман ўзгартириш </w:t>
      </w:r>
      <w:r>
        <w:rPr>
          <w:rFonts w:ascii="Bodo_uzb" w:hAnsi="Bodo_uzb"/>
          <w:sz w:val="32"/>
          <w:u w:val="single"/>
        </w:rPr>
        <w:t>элементли</w:t>
      </w:r>
      <w:r>
        <w:rPr>
          <w:rFonts w:ascii="Bodo_uzb" w:hAnsi="Bodo_uzb"/>
          <w:sz w:val="32"/>
        </w:rPr>
        <w:t xml:space="preserve"> ўзгартиришдир. Айрим тармоқларни қайта ташкиллаштириш </w:t>
      </w:r>
      <w:r>
        <w:rPr>
          <w:rFonts w:ascii="Bodo_uzb" w:hAnsi="Bodo_uzb"/>
          <w:sz w:val="32"/>
          <w:u w:val="single"/>
        </w:rPr>
        <w:t>қисман</w:t>
      </w:r>
      <w:r>
        <w:rPr>
          <w:rFonts w:ascii="Bodo_uzb" w:hAnsi="Bodo_uzb"/>
          <w:sz w:val="32"/>
        </w:rPr>
        <w:t xml:space="preserve"> ўзгартириш сирасига киради. </w:t>
      </w:r>
      <w:r>
        <w:rPr>
          <w:rFonts w:ascii="Bodo_uzb" w:hAnsi="Bodo_uzb"/>
          <w:sz w:val="32"/>
          <w:u w:val="single"/>
        </w:rPr>
        <w:t>Умумий</w:t>
      </w:r>
      <w:r>
        <w:rPr>
          <w:rFonts w:ascii="Bodo_uzb" w:hAnsi="Bodo_uzb"/>
          <w:sz w:val="32"/>
        </w:rPr>
        <w:t xml:space="preserve"> ўзгартириш ташкилот фаолиятининг барча объектларини ўз ичига қамраб олади. Унинг структурасини, бошқарув тизимини тармоқлар вазифаси ва айрим мансаб шахслари фаолиятини тубдан янгилаш шулар сирасига киради.</w:t>
      </w:r>
    </w:p>
    <w:p w:rsidR="00FA7AE5" w:rsidRDefault="00FA7AE5" w:rsidP="00FA7AE5">
      <w:pPr>
        <w:tabs>
          <w:tab w:val="left" w:pos="709"/>
        </w:tabs>
        <w:ind w:firstLine="709"/>
        <w:jc w:val="both"/>
        <w:rPr>
          <w:rFonts w:ascii="Bodo_uzb" w:hAnsi="Bodo_uzb"/>
          <w:sz w:val="32"/>
        </w:rPr>
      </w:pPr>
      <w:r>
        <w:rPr>
          <w:rFonts w:ascii="Bodo_uzb" w:hAnsi="Bodo_uzb"/>
          <w:sz w:val="32"/>
        </w:rPr>
        <w:t xml:space="preserve">+айта ташкиллаштиришнинг муваффақияти ва аксинча ноўринлиги бир қатор объектив факторларга боғлиқ бўлади. Зарур миқдордаги моддий, молиявий, ахборот, шахсий тартиб ва бошқа </w:t>
      </w:r>
      <w:r>
        <w:rPr>
          <w:rFonts w:ascii="Bodo_uzb" w:hAnsi="Bodo_uzb"/>
          <w:sz w:val="32"/>
        </w:rPr>
        <w:lastRenderedPageBreak/>
        <w:t>ресурсларнинг мавжудлиги объектив факторлардир. Ички ва ташқи шароитларнинг ўзгаришига тезроқ мослашиш, қийинчиликларни қисқа даврда тез енгиб ўтиш, юқоридаги ресурсларнинг ўз ўрнида ва ўз вақтида ишлатилишига боғлиқ бўлади.</w:t>
      </w:r>
    </w:p>
    <w:p w:rsidR="00FA7AE5" w:rsidRDefault="00FA7AE5" w:rsidP="00FA7AE5">
      <w:pPr>
        <w:tabs>
          <w:tab w:val="left" w:pos="709"/>
        </w:tabs>
        <w:ind w:firstLine="709"/>
        <w:jc w:val="both"/>
        <w:rPr>
          <w:rFonts w:ascii="Bodo_uzb" w:hAnsi="Bodo_uzb"/>
          <w:sz w:val="32"/>
        </w:rPr>
      </w:pPr>
      <w:r>
        <w:rPr>
          <w:rFonts w:ascii="Bodo_uzb" w:hAnsi="Bodo_uzb"/>
          <w:sz w:val="32"/>
        </w:rPr>
        <w:t>+айта ташкиллаштиришнинг бош мезонини хатосиз аниқлашга раҳбариятнинг қодирлиги ва унга тайёрлиги бош субъектив фактор ҳисобланади. Бунда қайта ташкиллаштиришнинг зарур йўналиши ва харакат доирасини аниқлаш, ўтишнинг давомий барқарорлигини таъминлаш, барча ишловчилар учун аҳамиятли ва самарадор бўлган стимуллар тизимини яратиш катта аҳамиятга эгадир.</w:t>
      </w:r>
    </w:p>
    <w:p w:rsidR="00FA7AE5" w:rsidRDefault="00FA7AE5" w:rsidP="00FA7AE5">
      <w:pPr>
        <w:tabs>
          <w:tab w:val="left" w:pos="709"/>
        </w:tabs>
        <w:ind w:firstLine="709"/>
        <w:jc w:val="both"/>
        <w:rPr>
          <w:rFonts w:ascii="Bodo_uzb" w:hAnsi="Bodo_uzb"/>
          <w:sz w:val="32"/>
        </w:rPr>
      </w:pPr>
      <w:r>
        <w:rPr>
          <w:rFonts w:ascii="Bodo_uzb" w:hAnsi="Bodo_uzb"/>
          <w:sz w:val="32"/>
        </w:rPr>
        <w:t>Ташкилий лойиҳалаштириш ва ташкилий рационализация кўп жиҳатдан бир-бирига ўхшашдир, негаки, уларнинг умумий объекти -  ташкилот  ҳисобланади, аммо улар ҳаётий жараёнда турли нуқталарда бўладилар. Чунки лойиҳалаш жараёнида у эндигина тузилаётган бўлса, рационализациялаш жараёнида такомиллашади.</w:t>
      </w:r>
    </w:p>
    <w:p w:rsidR="00FA7AE5" w:rsidRDefault="00FA7AE5" w:rsidP="00FA7AE5">
      <w:pPr>
        <w:tabs>
          <w:tab w:val="left" w:pos="709"/>
        </w:tabs>
        <w:ind w:firstLine="709"/>
        <w:jc w:val="both"/>
        <w:rPr>
          <w:rFonts w:ascii="Bodo_uzb" w:hAnsi="Bodo_uzb"/>
          <w:sz w:val="32"/>
        </w:rPr>
      </w:pPr>
      <w:r>
        <w:rPr>
          <w:rFonts w:ascii="Bodo_uzb" w:hAnsi="Bodo_uzb"/>
          <w:sz w:val="32"/>
        </w:rPr>
        <w:t>Лойиҳалаш жараёнида ташкилот идеал ҳолатда кўриб чиқилади, ҳақиқий шароитлар умумий тарзда тассавур қилинади, шунинг учун бунда инсонлар ва уларнинг фаолияти абстракт тарзда ўртача статистик субъектлар сифатида қаралади.</w:t>
      </w:r>
    </w:p>
    <w:p w:rsidR="00FA7AE5" w:rsidRDefault="00FA7AE5" w:rsidP="00FA7AE5">
      <w:pPr>
        <w:tabs>
          <w:tab w:val="left" w:pos="709"/>
        </w:tabs>
        <w:ind w:firstLine="709"/>
        <w:jc w:val="both"/>
        <w:rPr>
          <w:rFonts w:ascii="Bodo_uzb" w:hAnsi="Bodo_uzb"/>
          <w:sz w:val="32"/>
        </w:rPr>
      </w:pPr>
      <w:r>
        <w:rPr>
          <w:rFonts w:ascii="Bodo_uzb" w:hAnsi="Bodo_uzb"/>
          <w:sz w:val="32"/>
        </w:rPr>
        <w:t>Рационализациялашда реал стуктуралар иштирок этади, чунки уларда маълум алоқада бўлган, ўз қизиқишлари ва мақсадлари бўлган ҳақиқий индивидлар иштирок этади. Ушбу ҳолатни ҳисобга олган ҳолда уларга ўз фаолликлари ва тажрибаларини амалга ошириш учун зарур шарт-шароитлар яратиб бериш лозим бўлади.</w:t>
      </w:r>
    </w:p>
    <w:p w:rsidR="00FA7AE5" w:rsidRDefault="00FA7AE5" w:rsidP="00FA7AE5">
      <w:pPr>
        <w:tabs>
          <w:tab w:val="left" w:pos="709"/>
        </w:tabs>
        <w:ind w:firstLine="709"/>
        <w:jc w:val="both"/>
        <w:rPr>
          <w:rFonts w:ascii="Bodo_uzb" w:hAnsi="Bodo_uzb"/>
          <w:sz w:val="32"/>
        </w:rPr>
      </w:pPr>
      <w:r>
        <w:rPr>
          <w:rFonts w:ascii="Bodo_uzb" w:hAnsi="Bodo_uzb"/>
          <w:sz w:val="32"/>
        </w:rPr>
        <w:t xml:space="preserve">Лойиҳалаш ишларида мазкур лойиҳа бўлажак ташкилот фаолиятининг барча жабҳаларини ўзида қамраб олиши зарур бўлгани учун мураккаб жараён ҳисобланади. Шунинг учун лойиҳалаш ишлари ўзида юқори малакали мутахассисларни жалб қилган махсуслаштирилган фирмалар томонидан бажарилади. Бунинг натижасида ташкилий лойиҳа деб номланган хужжат юзага келади. Рационлизациялаш- доимий жараёндир. Ҳар бир ҳолатда ташкилот фаолиятининг айрим жараёнларигина ўз аксини топади. Шунга кўра у кўп меҳнатни талаб қилмайди ва у ташкилий- техник </w:t>
      </w:r>
      <w:r>
        <w:rPr>
          <w:rFonts w:ascii="Bodo_uzb" w:hAnsi="Bodo_uzb"/>
          <w:sz w:val="32"/>
        </w:rPr>
        <w:lastRenderedPageBreak/>
        <w:t>тадбирлар режаси асосида ташкилотнинг ўз кучи билан амалга оширилиши мумкин.</w:t>
      </w:r>
    </w:p>
    <w:p w:rsidR="00FA7AE5" w:rsidRDefault="00FA7AE5" w:rsidP="00FA7AE5">
      <w:pPr>
        <w:tabs>
          <w:tab w:val="left" w:pos="709"/>
        </w:tabs>
        <w:ind w:firstLine="709"/>
        <w:jc w:val="both"/>
        <w:rPr>
          <w:rFonts w:ascii="Bodo_uzb" w:hAnsi="Bodo_uzb"/>
          <w:b/>
          <w:sz w:val="32"/>
        </w:rPr>
      </w:pPr>
      <w:r>
        <w:rPr>
          <w:rFonts w:ascii="Bodo_uzb" w:hAnsi="Bodo_uzb"/>
          <w:b/>
          <w:sz w:val="32"/>
        </w:rPr>
        <w:t>Хулоса:</w:t>
      </w:r>
    </w:p>
    <w:p w:rsidR="00FA7AE5" w:rsidRDefault="00FA7AE5" w:rsidP="00FA7AE5">
      <w:pPr>
        <w:tabs>
          <w:tab w:val="left" w:pos="709"/>
        </w:tabs>
        <w:ind w:firstLine="709"/>
        <w:jc w:val="both"/>
        <w:rPr>
          <w:rFonts w:ascii="Bodo_uzb" w:hAnsi="Bodo_uzb"/>
          <w:sz w:val="32"/>
        </w:rPr>
      </w:pPr>
      <w:r>
        <w:rPr>
          <w:rFonts w:ascii="Bodo_uzb" w:hAnsi="Bodo_uzb"/>
          <w:sz w:val="32"/>
        </w:rPr>
        <w:t>Хар бир ташкилот узининг фаолият доирасидан катъий назар маълум бир чегара доирасида уз ишини юритади. Худи шу фаолиятнинг амалга ошишида унинг аъзоси булган, охир окибатда унинг иштирокчиси хисобланган аъзоларига юкланади. Худи шу жараёнда умуммаксад йуналишига тускинлик килувчи ёки умумманфаатга ёд булган карашлар, интилишлар пайдо булиши мукаррар. Чунки, маълум ишлаб чикариш жараёнида умумманфаатга мос йуки мос келмайдиган тушунчалар, эътирозлар пайдо булиши табиий, такилот ёки идоранинг хар бир аъзоси уз ташкилоти фаолияти учун маълум даражадаги хиссасини кушиш имкониятига эга. Лекин вакт, жараён, хаётий узгаришлар хар бир жамоа шайсий фаолиятига таъсир курсатмаслиги мумкин эмас. Бунда шахс камоли ва камолотини ва мавкеидан келиб чикиб уз урн ива салохиятини англашдан келиб чикади.</w:t>
      </w:r>
    </w:p>
    <w:p w:rsidR="00FA7AE5" w:rsidRDefault="00FA7AE5" w:rsidP="00FA7AE5">
      <w:pPr>
        <w:tabs>
          <w:tab w:val="left" w:pos="709"/>
        </w:tabs>
        <w:ind w:firstLine="709"/>
        <w:jc w:val="both"/>
        <w:rPr>
          <w:rFonts w:ascii="Bodo_uzb" w:hAnsi="Bodo_uzb"/>
          <w:sz w:val="32"/>
        </w:rPr>
      </w:pPr>
    </w:p>
    <w:p w:rsidR="00FA7AE5" w:rsidRDefault="00FA7AE5" w:rsidP="00FA7AE5">
      <w:pPr>
        <w:tabs>
          <w:tab w:val="left" w:pos="709"/>
        </w:tabs>
        <w:ind w:firstLine="709"/>
        <w:jc w:val="both"/>
        <w:rPr>
          <w:rFonts w:ascii="Bodo_uzb" w:hAnsi="Bodo_uzb"/>
          <w:sz w:val="32"/>
        </w:rPr>
      </w:pPr>
      <w:r>
        <w:rPr>
          <w:rFonts w:ascii="Bodo_uzb" w:hAnsi="Bodo_uzb"/>
          <w:b/>
          <w:sz w:val="32"/>
        </w:rPr>
        <w:t>Таянч иборалар:</w:t>
      </w:r>
    </w:p>
    <w:p w:rsidR="00FA7AE5" w:rsidRDefault="00FA7AE5" w:rsidP="00FA7AE5">
      <w:pPr>
        <w:tabs>
          <w:tab w:val="left" w:pos="709"/>
        </w:tabs>
        <w:ind w:firstLine="709"/>
        <w:jc w:val="both"/>
        <w:rPr>
          <w:rFonts w:ascii="Bodo_uzb" w:hAnsi="Bodo_uzb"/>
          <w:sz w:val="32"/>
        </w:rPr>
      </w:pPr>
      <w:r>
        <w:rPr>
          <w:rFonts w:ascii="Bodo_uzb" w:hAnsi="Bodo_uzb"/>
          <w:sz w:val="32"/>
        </w:rPr>
        <w:t>ишлаб чиқариш жараёни, иқтисодий муносабатлар, белгилари, мақсад, фаолият, расмий, норасмий, мураккаб, горизонтал, вертикал, диференциялаш, интеграция, ташкилий жараёнлар, структуралаш, композиция, регламентлаш, танлаш.</w:t>
      </w:r>
    </w:p>
    <w:p w:rsidR="00FA7AE5" w:rsidRDefault="00FA7AE5" w:rsidP="00FA7AE5">
      <w:pPr>
        <w:tabs>
          <w:tab w:val="left" w:pos="709"/>
        </w:tabs>
        <w:ind w:firstLine="709"/>
        <w:jc w:val="both"/>
        <w:rPr>
          <w:rFonts w:ascii="Bodo_uzb" w:hAnsi="Bodo_uzb"/>
          <w:b/>
          <w:sz w:val="32"/>
        </w:rPr>
      </w:pPr>
    </w:p>
    <w:p w:rsidR="00FA7AE5" w:rsidRDefault="00FA7AE5" w:rsidP="00FA7AE5">
      <w:pPr>
        <w:tabs>
          <w:tab w:val="left" w:pos="709"/>
        </w:tabs>
        <w:ind w:firstLine="709"/>
        <w:jc w:val="both"/>
        <w:rPr>
          <w:rFonts w:ascii="Bodo_uzb" w:hAnsi="Bodo_uzb"/>
          <w:sz w:val="32"/>
        </w:rPr>
      </w:pPr>
      <w:r>
        <w:rPr>
          <w:rFonts w:ascii="Bodo_uzb" w:hAnsi="Bodo_uzb"/>
          <w:b/>
          <w:sz w:val="32"/>
        </w:rPr>
        <w:t>Саволлар:</w:t>
      </w:r>
    </w:p>
    <w:p w:rsidR="00FA7AE5" w:rsidRDefault="00FA7AE5" w:rsidP="00FA7AE5">
      <w:pPr>
        <w:numPr>
          <w:ilvl w:val="0"/>
          <w:numId w:val="15"/>
        </w:numPr>
        <w:tabs>
          <w:tab w:val="left" w:pos="709"/>
        </w:tabs>
        <w:jc w:val="both"/>
        <w:rPr>
          <w:rFonts w:ascii="Bodo_uzb" w:hAnsi="Bodo_uzb"/>
          <w:sz w:val="32"/>
        </w:rPr>
      </w:pPr>
      <w:r>
        <w:rPr>
          <w:rFonts w:ascii="Bodo_uzb" w:hAnsi="Bodo_uzb"/>
          <w:sz w:val="32"/>
        </w:rPr>
        <w:t>Ташкилот тушунчаси.</w:t>
      </w:r>
    </w:p>
    <w:p w:rsidR="00FA7AE5" w:rsidRDefault="00FA7AE5" w:rsidP="00FA7AE5">
      <w:pPr>
        <w:numPr>
          <w:ilvl w:val="0"/>
          <w:numId w:val="15"/>
        </w:numPr>
        <w:tabs>
          <w:tab w:val="left" w:pos="709"/>
        </w:tabs>
        <w:jc w:val="both"/>
        <w:rPr>
          <w:rFonts w:ascii="Bodo_uzb" w:hAnsi="Bodo_uzb"/>
          <w:sz w:val="32"/>
        </w:rPr>
      </w:pPr>
      <w:r>
        <w:rPr>
          <w:rFonts w:ascii="Bodo_uzb" w:hAnsi="Bodo_uzb"/>
          <w:sz w:val="32"/>
        </w:rPr>
        <w:t>Иқтисодий муносабатларнинг маъноси ва белгиси.</w:t>
      </w:r>
    </w:p>
    <w:p w:rsidR="00FA7AE5" w:rsidRDefault="00FA7AE5" w:rsidP="00FA7AE5">
      <w:pPr>
        <w:numPr>
          <w:ilvl w:val="0"/>
          <w:numId w:val="15"/>
        </w:numPr>
        <w:tabs>
          <w:tab w:val="left" w:pos="709"/>
        </w:tabs>
        <w:jc w:val="both"/>
        <w:rPr>
          <w:rFonts w:ascii="Bodo_uzb" w:hAnsi="Bodo_uzb"/>
          <w:sz w:val="32"/>
        </w:rPr>
      </w:pPr>
      <w:r>
        <w:rPr>
          <w:rFonts w:ascii="Bodo_uzb" w:hAnsi="Bodo_uzb"/>
          <w:sz w:val="32"/>
        </w:rPr>
        <w:t>Ташкилотнинг умумий белгилари.</w:t>
      </w:r>
    </w:p>
    <w:p w:rsidR="00FA7AE5" w:rsidRDefault="00FA7AE5" w:rsidP="00FA7AE5">
      <w:pPr>
        <w:numPr>
          <w:ilvl w:val="0"/>
          <w:numId w:val="15"/>
        </w:numPr>
        <w:tabs>
          <w:tab w:val="left" w:pos="709"/>
        </w:tabs>
        <w:jc w:val="both"/>
        <w:rPr>
          <w:rFonts w:ascii="Bodo_uzb" w:hAnsi="Bodo_uzb"/>
          <w:sz w:val="32"/>
        </w:rPr>
      </w:pPr>
      <w:r>
        <w:rPr>
          <w:rFonts w:ascii="Bodo_uzb" w:hAnsi="Bodo_uzb"/>
          <w:sz w:val="32"/>
        </w:rPr>
        <w:t>Расмий ва норасмий ташкилотлар хусусиятлари.</w:t>
      </w:r>
    </w:p>
    <w:p w:rsidR="00FA7AE5" w:rsidRDefault="00FA7AE5" w:rsidP="00FA7AE5">
      <w:pPr>
        <w:numPr>
          <w:ilvl w:val="0"/>
          <w:numId w:val="15"/>
        </w:numPr>
        <w:tabs>
          <w:tab w:val="left" w:pos="709"/>
        </w:tabs>
        <w:jc w:val="both"/>
        <w:rPr>
          <w:rFonts w:ascii="Bodo_uzb" w:hAnsi="Bodo_uzb"/>
          <w:sz w:val="32"/>
        </w:rPr>
      </w:pPr>
      <w:r>
        <w:rPr>
          <w:rFonts w:ascii="Bodo_uzb" w:hAnsi="Bodo_uzb"/>
          <w:sz w:val="32"/>
        </w:rPr>
        <w:t xml:space="preserve">+андай ташкилотлар мураккаб ташкилотлар хисобланадилар?                </w:t>
      </w:r>
    </w:p>
    <w:p w:rsidR="00FA7AE5" w:rsidRDefault="00FA7AE5" w:rsidP="00FA7AE5">
      <w:pPr>
        <w:numPr>
          <w:ilvl w:val="0"/>
          <w:numId w:val="15"/>
        </w:numPr>
        <w:tabs>
          <w:tab w:val="left" w:pos="709"/>
        </w:tabs>
        <w:jc w:val="both"/>
        <w:rPr>
          <w:rFonts w:ascii="Bodo_uzb" w:hAnsi="Bodo_uzb"/>
          <w:sz w:val="32"/>
        </w:rPr>
      </w:pPr>
      <w:r>
        <w:rPr>
          <w:rFonts w:ascii="Bodo_uzb" w:hAnsi="Bodo_uzb"/>
          <w:sz w:val="32"/>
        </w:rPr>
        <w:t>Меҳнатни горизонтал ва вертикал тақсимланиши.</w:t>
      </w:r>
    </w:p>
    <w:p w:rsidR="00FA7AE5" w:rsidRDefault="00FA7AE5" w:rsidP="00FA7AE5">
      <w:pPr>
        <w:numPr>
          <w:ilvl w:val="0"/>
          <w:numId w:val="15"/>
        </w:numPr>
        <w:tabs>
          <w:tab w:val="left" w:pos="709"/>
        </w:tabs>
        <w:jc w:val="both"/>
        <w:rPr>
          <w:rFonts w:ascii="Bodo_uzb" w:hAnsi="Bodo_uzb"/>
          <w:sz w:val="32"/>
        </w:rPr>
      </w:pPr>
      <w:r>
        <w:rPr>
          <w:rFonts w:ascii="Bodo_uzb" w:hAnsi="Bodo_uzb"/>
          <w:sz w:val="32"/>
        </w:rPr>
        <w:t>+андай технологиялар бўлиши мумкин?</w:t>
      </w:r>
    </w:p>
    <w:p w:rsidR="00FA7AE5" w:rsidRDefault="00FA7AE5" w:rsidP="00FA7AE5">
      <w:pPr>
        <w:numPr>
          <w:ilvl w:val="0"/>
          <w:numId w:val="15"/>
        </w:numPr>
        <w:tabs>
          <w:tab w:val="left" w:pos="709"/>
        </w:tabs>
        <w:jc w:val="both"/>
        <w:rPr>
          <w:rFonts w:ascii="Bodo_uzb" w:hAnsi="Bodo_uzb"/>
          <w:sz w:val="32"/>
        </w:rPr>
      </w:pPr>
      <w:r>
        <w:rPr>
          <w:rFonts w:ascii="Bodo_uzb" w:hAnsi="Bodo_uzb"/>
          <w:sz w:val="32"/>
        </w:rPr>
        <w:t>Ташкилотнинг ички муҳитидаги жараёнлар.</w:t>
      </w:r>
    </w:p>
    <w:p w:rsidR="00FA7AE5" w:rsidRDefault="00FA7AE5" w:rsidP="00FA7AE5">
      <w:pPr>
        <w:numPr>
          <w:ilvl w:val="0"/>
          <w:numId w:val="15"/>
        </w:numPr>
        <w:tabs>
          <w:tab w:val="left" w:pos="709"/>
        </w:tabs>
        <w:jc w:val="both"/>
        <w:rPr>
          <w:rFonts w:ascii="Bodo_uzb" w:hAnsi="Bodo_uzb"/>
          <w:sz w:val="32"/>
        </w:rPr>
      </w:pPr>
      <w:r>
        <w:rPr>
          <w:rFonts w:ascii="Bodo_uzb" w:hAnsi="Bodo_uzb"/>
          <w:sz w:val="32"/>
        </w:rPr>
        <w:t>Ташкилотнинг ташқи муҳити нималарга боғлиқ?</w:t>
      </w:r>
    </w:p>
    <w:p w:rsidR="00FA7AE5" w:rsidRDefault="00FA7AE5" w:rsidP="00FA7AE5">
      <w:pPr>
        <w:numPr>
          <w:ilvl w:val="0"/>
          <w:numId w:val="15"/>
        </w:numPr>
        <w:tabs>
          <w:tab w:val="left" w:pos="709"/>
        </w:tabs>
        <w:jc w:val="both"/>
        <w:rPr>
          <w:rFonts w:ascii="Bodo_uzb" w:hAnsi="Bodo_uzb"/>
          <w:sz w:val="32"/>
        </w:rPr>
      </w:pPr>
      <w:r>
        <w:rPr>
          <w:rFonts w:ascii="Bodo_uzb" w:hAnsi="Bodo_uzb"/>
          <w:sz w:val="32"/>
        </w:rPr>
        <w:t>Ташкилий тараққиётнинг тўрта асосий шакллари.</w:t>
      </w:r>
    </w:p>
    <w:p w:rsidR="00FA7AE5" w:rsidRDefault="00FA7AE5" w:rsidP="00FA7AE5">
      <w:pPr>
        <w:tabs>
          <w:tab w:val="left" w:pos="709"/>
        </w:tabs>
        <w:ind w:firstLine="709"/>
        <w:jc w:val="both"/>
        <w:rPr>
          <w:rFonts w:ascii="Bodo_uzb" w:hAnsi="Bodo_uzb"/>
          <w:sz w:val="32"/>
        </w:rPr>
      </w:pPr>
    </w:p>
    <w:p w:rsidR="00FA7AE5" w:rsidRDefault="00FA7AE5" w:rsidP="00FA7AE5">
      <w:pPr>
        <w:ind w:right="-2"/>
        <w:jc w:val="center"/>
        <w:rPr>
          <w:rFonts w:ascii="Bodo_uzb" w:hAnsi="Bodo_uzb"/>
          <w:noProof/>
          <w:sz w:val="28"/>
        </w:rPr>
      </w:pPr>
      <w:r>
        <w:rPr>
          <w:rFonts w:ascii="Bodo_uzb" w:hAnsi="Bodo_uzb"/>
          <w:noProof/>
          <w:sz w:val="28"/>
        </w:rPr>
        <w:t>Адабиётлар.</w:t>
      </w:r>
    </w:p>
    <w:p w:rsidR="00FA7AE5" w:rsidRDefault="00FA7AE5" w:rsidP="00FA7AE5">
      <w:pPr>
        <w:ind w:right="-2"/>
        <w:jc w:val="both"/>
        <w:rPr>
          <w:rFonts w:ascii="Bodo_uzb" w:hAnsi="Bodo_uzb"/>
          <w:noProof/>
          <w:sz w:val="28"/>
        </w:rPr>
      </w:pPr>
      <w:r>
        <w:rPr>
          <w:rFonts w:ascii="Bodo_uzb" w:hAnsi="Bodo_uzb"/>
          <w:noProof/>
          <w:sz w:val="28"/>
        </w:rPr>
        <w:t>1.</w:t>
      </w:r>
      <w:r>
        <w:rPr>
          <w:noProof/>
          <w:sz w:val="28"/>
        </w:rPr>
        <w:t>¡</w:t>
      </w:r>
      <w:r>
        <w:rPr>
          <w:rFonts w:ascii="Bodo_uzb" w:hAnsi="Bodo_uzb"/>
          <w:noProof/>
          <w:sz w:val="28"/>
        </w:rPr>
        <w:t xml:space="preserve">збекистон Республикаси Конституцияси Т., </w:t>
      </w:r>
      <w:r>
        <w:rPr>
          <w:noProof/>
          <w:sz w:val="28"/>
        </w:rPr>
        <w:t>¡</w:t>
      </w:r>
      <w:r>
        <w:rPr>
          <w:rFonts w:ascii="Bodo_uzb" w:hAnsi="Bodo_uzb"/>
          <w:noProof/>
          <w:sz w:val="28"/>
        </w:rPr>
        <w:t xml:space="preserve">збекистон. 2001 </w:t>
      </w:r>
    </w:p>
    <w:p w:rsidR="00FA7AE5" w:rsidRDefault="00FA7AE5" w:rsidP="00FA7AE5">
      <w:pPr>
        <w:ind w:right="-2"/>
        <w:jc w:val="both"/>
        <w:rPr>
          <w:rFonts w:ascii="Bodo_uzb" w:hAnsi="Bodo_uzb"/>
          <w:noProof/>
          <w:sz w:val="28"/>
        </w:rPr>
      </w:pPr>
      <w:r>
        <w:rPr>
          <w:rFonts w:ascii="Bodo_uzb" w:hAnsi="Bodo_uzb"/>
          <w:noProof/>
          <w:sz w:val="28"/>
        </w:rPr>
        <w:t>2.Каримов И.А. Эришган марраларимизни мустахкамлаб ислохотлар й</w:t>
      </w:r>
      <w:r>
        <w:rPr>
          <w:noProof/>
          <w:sz w:val="28"/>
        </w:rPr>
        <w:t>¢</w:t>
      </w:r>
      <w:r>
        <w:rPr>
          <w:rFonts w:ascii="Bodo_uzb" w:hAnsi="Bodo_uzb"/>
          <w:noProof/>
          <w:sz w:val="28"/>
        </w:rPr>
        <w:t>лида изчил бориш – асосий вазифамиз. Тошкент о</w:t>
      </w:r>
      <w:r>
        <w:rPr>
          <w:noProof/>
          <w:sz w:val="28"/>
        </w:rPr>
        <w:t>?</w:t>
      </w:r>
      <w:r>
        <w:rPr>
          <w:rFonts w:ascii="Bodo_uzb" w:hAnsi="Bodo_uzb"/>
          <w:noProof/>
          <w:sz w:val="28"/>
        </w:rPr>
        <w:t xml:space="preserve">шоми, №24, 10 февраль 2004 </w:t>
      </w:r>
    </w:p>
    <w:p w:rsidR="00FA7AE5" w:rsidRDefault="00FA7AE5" w:rsidP="00FA7AE5">
      <w:pPr>
        <w:ind w:right="-2"/>
        <w:jc w:val="both"/>
        <w:rPr>
          <w:rFonts w:ascii="Bodo_uzb" w:hAnsi="Bodo_uzb"/>
          <w:noProof/>
          <w:sz w:val="28"/>
        </w:rPr>
      </w:pPr>
      <w:r>
        <w:rPr>
          <w:rFonts w:ascii="Bodo_uzb" w:hAnsi="Bodo_uzb"/>
          <w:noProof/>
          <w:sz w:val="28"/>
        </w:rPr>
        <w:t>3.</w:t>
      </w:r>
      <w:r>
        <w:rPr>
          <w:noProof/>
          <w:sz w:val="28"/>
        </w:rPr>
        <w:t>¡</w:t>
      </w:r>
      <w:r>
        <w:rPr>
          <w:rFonts w:ascii="Bodo_uzb" w:hAnsi="Bodo_uzb"/>
          <w:noProof/>
          <w:sz w:val="28"/>
        </w:rPr>
        <w:t>збекистон Республикасининг «Корхоналар т</w:t>
      </w:r>
      <w:r>
        <w:rPr>
          <w:noProof/>
          <w:sz w:val="28"/>
        </w:rPr>
        <w:t>¢?</w:t>
      </w:r>
      <w:r>
        <w:rPr>
          <w:rFonts w:ascii="Bodo_uzb" w:hAnsi="Bodo_uzb"/>
          <w:noProof/>
          <w:sz w:val="28"/>
        </w:rPr>
        <w:t xml:space="preserve">рисидаги» </w:t>
      </w:r>
      <w:r>
        <w:rPr>
          <w:noProof/>
          <w:sz w:val="28"/>
        </w:rPr>
        <w:t>?</w:t>
      </w:r>
      <w:r>
        <w:rPr>
          <w:rFonts w:ascii="Bodo_uzb" w:hAnsi="Bodo_uzb"/>
          <w:noProof/>
          <w:sz w:val="28"/>
        </w:rPr>
        <w:t xml:space="preserve">онуни, Т., «Адолат» 2000 </w:t>
      </w:r>
    </w:p>
    <w:p w:rsidR="00FA7AE5" w:rsidRDefault="00FA7AE5" w:rsidP="00FA7AE5">
      <w:pPr>
        <w:ind w:right="-2"/>
        <w:jc w:val="both"/>
        <w:rPr>
          <w:rFonts w:ascii="Bodo_uzb" w:hAnsi="Bodo_uzb"/>
          <w:noProof/>
          <w:sz w:val="28"/>
        </w:rPr>
      </w:pPr>
      <w:r>
        <w:rPr>
          <w:rFonts w:ascii="Bodo_uzb" w:hAnsi="Bodo_uzb"/>
          <w:noProof/>
          <w:sz w:val="28"/>
        </w:rPr>
        <w:t>4.Зайнутдинов Ш.Н., ва бош</w:t>
      </w:r>
      <w:r>
        <w:rPr>
          <w:noProof/>
          <w:sz w:val="28"/>
        </w:rPr>
        <w:t>?</w:t>
      </w:r>
      <w:r>
        <w:rPr>
          <w:rFonts w:ascii="Bodo_uzb" w:hAnsi="Bodo_uzb"/>
          <w:noProof/>
          <w:sz w:val="28"/>
        </w:rPr>
        <w:t xml:space="preserve">алар. Менежмент асослари. Т., Молия, 2001 </w:t>
      </w:r>
    </w:p>
    <w:p w:rsidR="00FA7AE5" w:rsidRDefault="00FA7AE5" w:rsidP="00FA7AE5">
      <w:pPr>
        <w:ind w:right="-2"/>
        <w:jc w:val="both"/>
        <w:rPr>
          <w:rFonts w:ascii="Bodo_uzb" w:hAnsi="Bodo_uzb"/>
          <w:noProof/>
          <w:sz w:val="28"/>
        </w:rPr>
      </w:pPr>
      <w:r>
        <w:rPr>
          <w:rFonts w:ascii="Bodo_uzb" w:hAnsi="Bodo_uzb"/>
          <w:noProof/>
          <w:sz w:val="28"/>
        </w:rPr>
        <w:t xml:space="preserve">5.Зайнутдинов Ш.Н. Исмаилова Т.С. Ташкилот назарияси. </w:t>
      </w:r>
      <w:r>
        <w:rPr>
          <w:noProof/>
          <w:sz w:val="28"/>
        </w:rPr>
        <w:t>¡?</w:t>
      </w:r>
      <w:r>
        <w:rPr>
          <w:rFonts w:ascii="Bodo_uzb" w:hAnsi="Bodo_uzb"/>
          <w:noProof/>
          <w:sz w:val="28"/>
        </w:rPr>
        <w:t xml:space="preserve">ув </w:t>
      </w:r>
      <w:r>
        <w:rPr>
          <w:noProof/>
          <w:sz w:val="28"/>
        </w:rPr>
        <w:t>?¢</w:t>
      </w:r>
      <w:r>
        <w:rPr>
          <w:rFonts w:ascii="Bodo_uzb" w:hAnsi="Bodo_uzb"/>
          <w:noProof/>
          <w:sz w:val="28"/>
        </w:rPr>
        <w:t xml:space="preserve">лланма. ТДИУ, 2001 </w:t>
      </w:r>
    </w:p>
    <w:p w:rsidR="00FA7AE5" w:rsidRDefault="00FA7AE5" w:rsidP="00FA7AE5">
      <w:pPr>
        <w:ind w:right="-2"/>
        <w:jc w:val="both"/>
        <w:rPr>
          <w:rFonts w:ascii="Bodo_uzb" w:hAnsi="Bodo_uzb"/>
          <w:noProof/>
          <w:sz w:val="28"/>
        </w:rPr>
      </w:pPr>
      <w:r>
        <w:rPr>
          <w:rFonts w:ascii="Bodo_uzb" w:hAnsi="Bodo_uzb"/>
          <w:noProof/>
          <w:sz w:val="28"/>
        </w:rPr>
        <w:t>6.Шарифх</w:t>
      </w:r>
      <w:r>
        <w:rPr>
          <w:noProof/>
          <w:sz w:val="28"/>
        </w:rPr>
        <w:t>¢</w:t>
      </w:r>
      <w:r>
        <w:rPr>
          <w:rFonts w:ascii="Bodo_uzb" w:hAnsi="Bodo_uzb"/>
          <w:noProof/>
          <w:sz w:val="28"/>
        </w:rPr>
        <w:t xml:space="preserve">жаев М. Абдуллаев Ё. Менежмент. Т., </w:t>
      </w:r>
      <w:r>
        <w:rPr>
          <w:noProof/>
          <w:sz w:val="28"/>
        </w:rPr>
        <w:t>¡?</w:t>
      </w:r>
      <w:r>
        <w:rPr>
          <w:rFonts w:ascii="Bodo_uzb" w:hAnsi="Bodo_uzb"/>
          <w:noProof/>
          <w:sz w:val="28"/>
        </w:rPr>
        <w:t xml:space="preserve">итувчи 2002 </w:t>
      </w:r>
    </w:p>
    <w:p w:rsidR="00FA7AE5" w:rsidRDefault="00FA7AE5" w:rsidP="00FA7AE5">
      <w:pPr>
        <w:ind w:right="-2"/>
        <w:jc w:val="both"/>
        <w:rPr>
          <w:rFonts w:ascii="Bodo_uzb" w:hAnsi="Bodo_uzb"/>
          <w:noProof/>
          <w:sz w:val="28"/>
        </w:rPr>
      </w:pPr>
      <w:r>
        <w:rPr>
          <w:rFonts w:ascii="Bodo_uzb" w:hAnsi="Bodo_uzb"/>
          <w:noProof/>
          <w:sz w:val="28"/>
        </w:rPr>
        <w:t xml:space="preserve">7.Рогожин С.В. Рогожина Т.В. Теория организация. М., Учебник, 2004 </w:t>
      </w:r>
    </w:p>
    <w:p w:rsidR="00FA7AE5" w:rsidRDefault="00FA7AE5" w:rsidP="00FA7AE5">
      <w:pPr>
        <w:ind w:right="-2"/>
        <w:jc w:val="both"/>
        <w:rPr>
          <w:rFonts w:ascii="Bodo_uzb" w:hAnsi="Bodo_uzb"/>
          <w:noProof/>
          <w:sz w:val="28"/>
        </w:rPr>
      </w:pPr>
      <w:r>
        <w:rPr>
          <w:rFonts w:ascii="Bodo_uzb" w:hAnsi="Bodo_uzb"/>
          <w:noProof/>
          <w:sz w:val="28"/>
        </w:rPr>
        <w:t xml:space="preserve">8.Туроцев О.Г. Теория организация. Учебное пособие, 2003 </w:t>
      </w:r>
    </w:p>
    <w:p w:rsidR="00BC068A" w:rsidRDefault="00BC068A"/>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Bodo_uzb">
    <w:altName w:val="Times New Roman"/>
    <w:charset w:val="00"/>
    <w:family w:val="auto"/>
    <w:pitch w:val="variable"/>
    <w:sig w:usb0="00000001" w:usb1="00000000" w:usb2="00000000" w:usb3="00000000" w:csb0="00000005" w:csb1="00000000"/>
  </w:font>
  <w:font w:name="Times New Roman">
    <w:panose1 w:val="02020603050405020304"/>
    <w:charset w:val="CC"/>
    <w:family w:val="roman"/>
    <w:pitch w:val="variable"/>
    <w:sig w:usb0="E0002AFF" w:usb1="C0007841" w:usb2="00000009" w:usb3="00000000" w:csb0="000001FF" w:csb1="00000000"/>
  </w:font>
  <w:font w:name="PANDA Baltic UZ">
    <w:altName w:val="Arial Narrow"/>
    <w:charset w:val="00"/>
    <w:family w:val="swiss"/>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DA40F2F"/>
    <w:multiLevelType w:val="singleLevel"/>
    <w:tmpl w:val="5336B0D4"/>
    <w:lvl w:ilvl="0">
      <w:start w:val="1"/>
      <w:numFmt w:val="decimal"/>
      <w:lvlText w:val="%1. "/>
      <w:legacy w:legacy="1" w:legacySpace="0" w:legacyIndent="283"/>
      <w:lvlJc w:val="left"/>
      <w:pPr>
        <w:ind w:left="992" w:hanging="283"/>
      </w:pPr>
      <w:rPr>
        <w:rFonts w:ascii="Bodo_uzb" w:hAnsi="Bodo_uzb" w:hint="default"/>
        <w:b w:val="0"/>
        <w:i w:val="0"/>
        <w:sz w:val="32"/>
      </w:rPr>
    </w:lvl>
  </w:abstractNum>
  <w:abstractNum w:abstractNumId="2">
    <w:nsid w:val="0EAE5634"/>
    <w:multiLevelType w:val="singleLevel"/>
    <w:tmpl w:val="5336B0D4"/>
    <w:lvl w:ilvl="0">
      <w:start w:val="2"/>
      <w:numFmt w:val="decimal"/>
      <w:lvlText w:val="%1. "/>
      <w:legacy w:legacy="1" w:legacySpace="0" w:legacyIndent="283"/>
      <w:lvlJc w:val="left"/>
      <w:pPr>
        <w:ind w:left="1134" w:hanging="283"/>
      </w:pPr>
      <w:rPr>
        <w:rFonts w:ascii="Bodo_uzb" w:hAnsi="Bodo_uzb" w:hint="default"/>
        <w:b w:val="0"/>
        <w:i w:val="0"/>
        <w:sz w:val="32"/>
      </w:rPr>
    </w:lvl>
  </w:abstractNum>
  <w:abstractNum w:abstractNumId="3">
    <w:nsid w:val="17AF382B"/>
    <w:multiLevelType w:val="singleLevel"/>
    <w:tmpl w:val="5336B0D4"/>
    <w:lvl w:ilvl="0">
      <w:start w:val="1"/>
      <w:numFmt w:val="decimal"/>
      <w:lvlText w:val="%1. "/>
      <w:legacy w:legacy="1" w:legacySpace="0" w:legacyIndent="283"/>
      <w:lvlJc w:val="left"/>
      <w:pPr>
        <w:ind w:left="283" w:hanging="283"/>
      </w:pPr>
      <w:rPr>
        <w:rFonts w:ascii="Bodo_uzb" w:hAnsi="Bodo_uzb" w:hint="default"/>
        <w:b w:val="0"/>
        <w:i w:val="0"/>
        <w:sz w:val="32"/>
      </w:rPr>
    </w:lvl>
  </w:abstractNum>
  <w:abstractNum w:abstractNumId="4">
    <w:nsid w:val="1BFE0A38"/>
    <w:multiLevelType w:val="singleLevel"/>
    <w:tmpl w:val="7B8C40B4"/>
    <w:lvl w:ilvl="0">
      <w:start w:val="1"/>
      <w:numFmt w:val="lowerLetter"/>
      <w:lvlText w:val="%1)"/>
      <w:legacy w:legacy="1" w:legacySpace="0" w:legacyIndent="283"/>
      <w:lvlJc w:val="left"/>
    </w:lvl>
  </w:abstractNum>
  <w:abstractNum w:abstractNumId="5">
    <w:nsid w:val="1D2A16B9"/>
    <w:multiLevelType w:val="singleLevel"/>
    <w:tmpl w:val="5336B0D4"/>
    <w:lvl w:ilvl="0">
      <w:start w:val="1"/>
      <w:numFmt w:val="decimal"/>
      <w:lvlText w:val="%1. "/>
      <w:legacy w:legacy="1" w:legacySpace="0" w:legacyIndent="283"/>
      <w:lvlJc w:val="left"/>
      <w:pPr>
        <w:ind w:left="283" w:hanging="283"/>
      </w:pPr>
      <w:rPr>
        <w:rFonts w:ascii="Bodo_uzb" w:hAnsi="Bodo_uzb" w:hint="default"/>
        <w:b w:val="0"/>
        <w:i w:val="0"/>
        <w:sz w:val="32"/>
      </w:rPr>
    </w:lvl>
  </w:abstractNum>
  <w:abstractNum w:abstractNumId="6">
    <w:nsid w:val="22FB395D"/>
    <w:multiLevelType w:val="singleLevel"/>
    <w:tmpl w:val="C1FA2FA8"/>
    <w:lvl w:ilvl="0">
      <w:start w:val="1"/>
      <w:numFmt w:val="decimal"/>
      <w:lvlText w:val="%1. "/>
      <w:legacy w:legacy="1" w:legacySpace="0" w:legacyIndent="283"/>
      <w:lvlJc w:val="left"/>
      <w:pPr>
        <w:ind w:left="850" w:hanging="283"/>
      </w:pPr>
      <w:rPr>
        <w:rFonts w:ascii="PANDA Baltic UZ" w:hAnsi="PANDA Baltic UZ" w:hint="default"/>
        <w:b w:val="0"/>
        <w:i w:val="0"/>
        <w:sz w:val="28"/>
      </w:rPr>
    </w:lvl>
  </w:abstractNum>
  <w:abstractNum w:abstractNumId="7">
    <w:nsid w:val="258235D7"/>
    <w:multiLevelType w:val="singleLevel"/>
    <w:tmpl w:val="5336B0D4"/>
    <w:lvl w:ilvl="0">
      <w:start w:val="2"/>
      <w:numFmt w:val="decimal"/>
      <w:lvlText w:val="%1. "/>
      <w:legacy w:legacy="1" w:legacySpace="0" w:legacyIndent="283"/>
      <w:lvlJc w:val="left"/>
      <w:pPr>
        <w:ind w:left="283" w:hanging="283"/>
      </w:pPr>
      <w:rPr>
        <w:rFonts w:ascii="Bodo_uzb" w:hAnsi="Bodo_uzb" w:hint="default"/>
        <w:b w:val="0"/>
        <w:i w:val="0"/>
        <w:sz w:val="32"/>
      </w:rPr>
    </w:lvl>
  </w:abstractNum>
  <w:abstractNum w:abstractNumId="8">
    <w:nsid w:val="28B84575"/>
    <w:multiLevelType w:val="singleLevel"/>
    <w:tmpl w:val="5336B0D4"/>
    <w:lvl w:ilvl="0">
      <w:start w:val="1"/>
      <w:numFmt w:val="decimal"/>
      <w:lvlText w:val="%1. "/>
      <w:legacy w:legacy="1" w:legacySpace="0" w:legacyIndent="283"/>
      <w:lvlJc w:val="left"/>
      <w:pPr>
        <w:ind w:left="283" w:hanging="283"/>
      </w:pPr>
      <w:rPr>
        <w:rFonts w:ascii="Bodo_uzb" w:hAnsi="Bodo_uzb" w:hint="default"/>
        <w:b w:val="0"/>
        <w:i w:val="0"/>
        <w:sz w:val="32"/>
      </w:rPr>
    </w:lvl>
  </w:abstractNum>
  <w:abstractNum w:abstractNumId="9">
    <w:nsid w:val="2CFF765E"/>
    <w:multiLevelType w:val="singleLevel"/>
    <w:tmpl w:val="5336B0D4"/>
    <w:lvl w:ilvl="0">
      <w:start w:val="1"/>
      <w:numFmt w:val="decimal"/>
      <w:lvlText w:val="%1. "/>
      <w:legacy w:legacy="1" w:legacySpace="0" w:legacyIndent="283"/>
      <w:lvlJc w:val="left"/>
      <w:pPr>
        <w:ind w:left="283" w:hanging="283"/>
      </w:pPr>
      <w:rPr>
        <w:rFonts w:ascii="Bodo_uzb" w:hAnsi="Bodo_uzb" w:hint="default"/>
        <w:b w:val="0"/>
        <w:i w:val="0"/>
        <w:sz w:val="32"/>
      </w:rPr>
    </w:lvl>
  </w:abstractNum>
  <w:abstractNum w:abstractNumId="10">
    <w:nsid w:val="37492350"/>
    <w:multiLevelType w:val="singleLevel"/>
    <w:tmpl w:val="5336B0D4"/>
    <w:lvl w:ilvl="0">
      <w:start w:val="1"/>
      <w:numFmt w:val="decimal"/>
      <w:lvlText w:val="%1. "/>
      <w:legacy w:legacy="1" w:legacySpace="0" w:legacyIndent="283"/>
      <w:lvlJc w:val="left"/>
      <w:pPr>
        <w:ind w:left="283" w:hanging="283"/>
      </w:pPr>
      <w:rPr>
        <w:rFonts w:ascii="Bodo_uzb" w:hAnsi="Bodo_uzb" w:hint="default"/>
        <w:b w:val="0"/>
        <w:i w:val="0"/>
        <w:sz w:val="32"/>
      </w:rPr>
    </w:lvl>
  </w:abstractNum>
  <w:abstractNum w:abstractNumId="11">
    <w:nsid w:val="381F46AB"/>
    <w:multiLevelType w:val="singleLevel"/>
    <w:tmpl w:val="B6A8E84C"/>
    <w:lvl w:ilvl="0">
      <w:start w:val="1"/>
      <w:numFmt w:val="decimal"/>
      <w:lvlText w:val="%1) "/>
      <w:legacy w:legacy="1" w:legacySpace="0" w:legacyIndent="283"/>
      <w:lvlJc w:val="left"/>
      <w:pPr>
        <w:ind w:left="1003" w:hanging="283"/>
      </w:pPr>
      <w:rPr>
        <w:rFonts w:ascii="Bodo_uzb" w:hAnsi="Bodo_uzb" w:hint="default"/>
        <w:b w:val="0"/>
        <w:i w:val="0"/>
        <w:sz w:val="32"/>
      </w:rPr>
    </w:lvl>
  </w:abstractNum>
  <w:abstractNum w:abstractNumId="12">
    <w:nsid w:val="3A0924B3"/>
    <w:multiLevelType w:val="singleLevel"/>
    <w:tmpl w:val="5336B0D4"/>
    <w:lvl w:ilvl="0">
      <w:start w:val="1"/>
      <w:numFmt w:val="decimal"/>
      <w:lvlText w:val="%1. "/>
      <w:legacy w:legacy="1" w:legacySpace="0" w:legacyIndent="283"/>
      <w:lvlJc w:val="left"/>
      <w:pPr>
        <w:ind w:left="283" w:hanging="283"/>
      </w:pPr>
      <w:rPr>
        <w:rFonts w:ascii="Bodo_uzb" w:hAnsi="Bodo_uzb" w:hint="default"/>
        <w:b w:val="0"/>
        <w:i w:val="0"/>
        <w:sz w:val="32"/>
      </w:rPr>
    </w:lvl>
  </w:abstractNum>
  <w:abstractNum w:abstractNumId="13">
    <w:nsid w:val="47FE22AA"/>
    <w:multiLevelType w:val="singleLevel"/>
    <w:tmpl w:val="5336B0D4"/>
    <w:lvl w:ilvl="0">
      <w:start w:val="1"/>
      <w:numFmt w:val="decimal"/>
      <w:lvlText w:val="%1. "/>
      <w:legacy w:legacy="1" w:legacySpace="0" w:legacyIndent="283"/>
      <w:lvlJc w:val="left"/>
      <w:pPr>
        <w:ind w:left="283" w:hanging="283"/>
      </w:pPr>
      <w:rPr>
        <w:rFonts w:ascii="Bodo_uzb" w:hAnsi="Bodo_uzb" w:hint="default"/>
        <w:b w:val="0"/>
        <w:i w:val="0"/>
        <w:sz w:val="32"/>
      </w:rPr>
    </w:lvl>
  </w:abstractNum>
  <w:abstractNum w:abstractNumId="14">
    <w:nsid w:val="49045396"/>
    <w:multiLevelType w:val="singleLevel"/>
    <w:tmpl w:val="5336B0D4"/>
    <w:lvl w:ilvl="0">
      <w:start w:val="1"/>
      <w:numFmt w:val="decimal"/>
      <w:lvlText w:val="%1. "/>
      <w:legacy w:legacy="1" w:legacySpace="0" w:legacyIndent="283"/>
      <w:lvlJc w:val="left"/>
      <w:pPr>
        <w:ind w:left="283" w:hanging="283"/>
      </w:pPr>
      <w:rPr>
        <w:rFonts w:ascii="Bodo_uzb" w:hAnsi="Bodo_uzb" w:hint="default"/>
        <w:b w:val="0"/>
        <w:i w:val="0"/>
        <w:sz w:val="32"/>
      </w:rPr>
    </w:lvl>
  </w:abstractNum>
  <w:abstractNum w:abstractNumId="15">
    <w:nsid w:val="4911593D"/>
    <w:multiLevelType w:val="singleLevel"/>
    <w:tmpl w:val="5336B0D4"/>
    <w:lvl w:ilvl="0">
      <w:start w:val="2"/>
      <w:numFmt w:val="decimal"/>
      <w:lvlText w:val="%1. "/>
      <w:legacy w:legacy="1" w:legacySpace="0" w:legacyIndent="283"/>
      <w:lvlJc w:val="left"/>
      <w:pPr>
        <w:ind w:left="992" w:hanging="283"/>
      </w:pPr>
      <w:rPr>
        <w:rFonts w:ascii="Bodo_uzb" w:hAnsi="Bodo_uzb" w:hint="default"/>
        <w:b w:val="0"/>
        <w:i w:val="0"/>
        <w:sz w:val="32"/>
      </w:rPr>
    </w:lvl>
  </w:abstractNum>
  <w:abstractNum w:abstractNumId="16">
    <w:nsid w:val="4CDA1E4C"/>
    <w:multiLevelType w:val="singleLevel"/>
    <w:tmpl w:val="98E0348E"/>
    <w:lvl w:ilvl="0">
      <w:start w:val="1"/>
      <w:numFmt w:val="none"/>
      <w:lvlText w:val=""/>
      <w:legacy w:legacy="1" w:legacySpace="0" w:legacyIndent="283"/>
      <w:lvlJc w:val="left"/>
      <w:rPr>
        <w:rFonts w:ascii="Symbol" w:hAnsi="Symbol" w:hint="default"/>
      </w:rPr>
    </w:lvl>
  </w:abstractNum>
  <w:abstractNum w:abstractNumId="17">
    <w:nsid w:val="52CF162E"/>
    <w:multiLevelType w:val="multilevel"/>
    <w:tmpl w:val="13C03172"/>
    <w:lvl w:ilvl="0">
      <w:start w:val="1"/>
      <w:numFmt w:val="decimal"/>
      <w:lvlText w:val="%1."/>
      <w:legacy w:legacy="1" w:legacySpace="0" w:legacyIndent="283"/>
      <w:lvlJc w:val="left"/>
    </w:lvl>
    <w:lvl w:ilvl="1">
      <w:start w:val="1"/>
      <w:numFmt w:val="decimal"/>
      <w:lvlText w:val="%1.%2."/>
      <w:legacy w:legacy="1" w:legacySpace="120" w:legacyIndent="1080"/>
      <w:lvlJc w:val="left"/>
      <w:pPr>
        <w:ind w:left="1363" w:hanging="1080"/>
      </w:pPr>
    </w:lvl>
    <w:lvl w:ilvl="2">
      <w:start w:val="1"/>
      <w:numFmt w:val="decimal"/>
      <w:lvlText w:val="%1.%2.%3."/>
      <w:legacy w:legacy="1" w:legacySpace="120" w:legacyIndent="1440"/>
      <w:lvlJc w:val="left"/>
      <w:pPr>
        <w:ind w:left="2803" w:hanging="1440"/>
      </w:pPr>
    </w:lvl>
    <w:lvl w:ilvl="3">
      <w:start w:val="1"/>
      <w:numFmt w:val="decimal"/>
      <w:lvlText w:val="%1.%2.%3.%4."/>
      <w:legacy w:legacy="1" w:legacySpace="120" w:legacyIndent="1800"/>
      <w:lvlJc w:val="left"/>
      <w:pPr>
        <w:ind w:left="4603" w:hanging="1800"/>
      </w:pPr>
    </w:lvl>
    <w:lvl w:ilvl="4">
      <w:start w:val="1"/>
      <w:numFmt w:val="decimal"/>
      <w:lvlText w:val="%1.%2.%3.%4.%5."/>
      <w:legacy w:legacy="1" w:legacySpace="120" w:legacyIndent="2160"/>
      <w:lvlJc w:val="left"/>
      <w:pPr>
        <w:ind w:left="6763" w:hanging="2160"/>
      </w:pPr>
    </w:lvl>
    <w:lvl w:ilvl="5">
      <w:start w:val="1"/>
      <w:numFmt w:val="decimal"/>
      <w:lvlText w:val="%1.%2.%3.%4.%5.%6."/>
      <w:legacy w:legacy="1" w:legacySpace="120" w:legacyIndent="2520"/>
      <w:lvlJc w:val="left"/>
      <w:pPr>
        <w:ind w:left="9283" w:hanging="2520"/>
      </w:pPr>
    </w:lvl>
    <w:lvl w:ilvl="6">
      <w:start w:val="1"/>
      <w:numFmt w:val="decimal"/>
      <w:lvlText w:val="%1.%2.%3.%4.%5.%6.%7."/>
      <w:legacy w:legacy="1" w:legacySpace="120" w:legacyIndent="2880"/>
      <w:lvlJc w:val="left"/>
      <w:pPr>
        <w:ind w:left="12163" w:hanging="2880"/>
      </w:pPr>
    </w:lvl>
    <w:lvl w:ilvl="7">
      <w:start w:val="1"/>
      <w:numFmt w:val="decimal"/>
      <w:lvlText w:val="%1.%2.%3.%4.%5.%6.%7.%8."/>
      <w:legacy w:legacy="1" w:legacySpace="120" w:legacyIndent="3240"/>
      <w:lvlJc w:val="left"/>
      <w:pPr>
        <w:ind w:left="15403" w:hanging="3240"/>
      </w:pPr>
    </w:lvl>
    <w:lvl w:ilvl="8">
      <w:start w:val="1"/>
      <w:numFmt w:val="decimal"/>
      <w:lvlText w:val="%1.%2.%3.%4.%5.%6.%7.%8.%9."/>
      <w:legacy w:legacy="1" w:legacySpace="120" w:legacyIndent="3600"/>
      <w:lvlJc w:val="left"/>
      <w:pPr>
        <w:ind w:left="19003" w:hanging="3600"/>
      </w:pPr>
    </w:lvl>
  </w:abstractNum>
  <w:abstractNum w:abstractNumId="18">
    <w:nsid w:val="5E9F48AD"/>
    <w:multiLevelType w:val="singleLevel"/>
    <w:tmpl w:val="B7A27278"/>
    <w:lvl w:ilvl="0">
      <w:start w:val="4"/>
      <w:numFmt w:val="decimal"/>
      <w:lvlText w:val="%1. "/>
      <w:legacy w:legacy="1" w:legacySpace="0" w:legacyIndent="283"/>
      <w:lvlJc w:val="left"/>
      <w:pPr>
        <w:ind w:left="850" w:hanging="283"/>
      </w:pPr>
      <w:rPr>
        <w:rFonts w:ascii="PANDA Baltic UZ" w:hAnsi="PANDA Baltic UZ" w:hint="default"/>
        <w:b w:val="0"/>
        <w:i w:val="0"/>
        <w:sz w:val="28"/>
      </w:rPr>
    </w:lvl>
  </w:abstractNum>
  <w:abstractNum w:abstractNumId="19">
    <w:nsid w:val="5F5C2292"/>
    <w:multiLevelType w:val="singleLevel"/>
    <w:tmpl w:val="5336B0D4"/>
    <w:lvl w:ilvl="0">
      <w:start w:val="1"/>
      <w:numFmt w:val="decimal"/>
      <w:lvlText w:val="%1. "/>
      <w:legacy w:legacy="1" w:legacySpace="0" w:legacyIndent="283"/>
      <w:lvlJc w:val="left"/>
      <w:pPr>
        <w:ind w:left="283" w:hanging="283"/>
      </w:pPr>
      <w:rPr>
        <w:rFonts w:ascii="Bodo_uzb" w:hAnsi="Bodo_uzb" w:hint="default"/>
        <w:b w:val="0"/>
        <w:i w:val="0"/>
        <w:sz w:val="32"/>
      </w:rPr>
    </w:lvl>
  </w:abstractNum>
  <w:abstractNum w:abstractNumId="20">
    <w:nsid w:val="60002A83"/>
    <w:multiLevelType w:val="singleLevel"/>
    <w:tmpl w:val="5336B0D4"/>
    <w:lvl w:ilvl="0">
      <w:start w:val="1"/>
      <w:numFmt w:val="decimal"/>
      <w:lvlText w:val="%1. "/>
      <w:legacy w:legacy="1" w:legacySpace="0" w:legacyIndent="283"/>
      <w:lvlJc w:val="left"/>
      <w:pPr>
        <w:ind w:left="283" w:hanging="283"/>
      </w:pPr>
      <w:rPr>
        <w:rFonts w:ascii="Bodo_uzb" w:hAnsi="Bodo_uzb" w:hint="default"/>
        <w:b w:val="0"/>
        <w:i w:val="0"/>
        <w:sz w:val="32"/>
      </w:rPr>
    </w:lvl>
  </w:abstractNum>
  <w:abstractNum w:abstractNumId="21">
    <w:nsid w:val="63A74142"/>
    <w:multiLevelType w:val="singleLevel"/>
    <w:tmpl w:val="7B8C40B4"/>
    <w:lvl w:ilvl="0">
      <w:start w:val="1"/>
      <w:numFmt w:val="lowerLetter"/>
      <w:lvlText w:val="%1)"/>
      <w:legacy w:legacy="1" w:legacySpace="0" w:legacyIndent="283"/>
      <w:lvlJc w:val="left"/>
    </w:lvl>
  </w:abstractNum>
  <w:abstractNum w:abstractNumId="22">
    <w:nsid w:val="64014AD8"/>
    <w:multiLevelType w:val="singleLevel"/>
    <w:tmpl w:val="5336B0D4"/>
    <w:lvl w:ilvl="0">
      <w:start w:val="1"/>
      <w:numFmt w:val="decimal"/>
      <w:lvlText w:val="%1. "/>
      <w:legacy w:legacy="1" w:legacySpace="0" w:legacyIndent="283"/>
      <w:lvlJc w:val="left"/>
      <w:pPr>
        <w:ind w:left="283" w:hanging="283"/>
      </w:pPr>
      <w:rPr>
        <w:rFonts w:ascii="Bodo_uzb" w:hAnsi="Bodo_uzb" w:hint="default"/>
        <w:b w:val="0"/>
        <w:i w:val="0"/>
        <w:sz w:val="32"/>
      </w:rPr>
    </w:lvl>
  </w:abstractNum>
  <w:abstractNum w:abstractNumId="23">
    <w:nsid w:val="67847098"/>
    <w:multiLevelType w:val="singleLevel"/>
    <w:tmpl w:val="AF2CAF60"/>
    <w:lvl w:ilvl="0">
      <w:start w:val="1"/>
      <w:numFmt w:val="decimal"/>
      <w:lvlText w:val="%1)"/>
      <w:legacy w:legacy="1" w:legacySpace="0" w:legacyIndent="283"/>
      <w:lvlJc w:val="left"/>
      <w:pPr>
        <w:ind w:left="1003" w:hanging="283"/>
      </w:pPr>
    </w:lvl>
  </w:abstractNum>
  <w:abstractNum w:abstractNumId="24">
    <w:nsid w:val="697F00DA"/>
    <w:multiLevelType w:val="singleLevel"/>
    <w:tmpl w:val="C6CE5A3C"/>
    <w:lvl w:ilvl="0">
      <w:start w:val="1"/>
      <w:numFmt w:val="decimal"/>
      <w:lvlText w:val="%1. "/>
      <w:legacy w:legacy="1" w:legacySpace="0" w:legacyIndent="283"/>
      <w:lvlJc w:val="left"/>
      <w:pPr>
        <w:ind w:left="283" w:hanging="283"/>
      </w:pPr>
      <w:rPr>
        <w:rFonts w:ascii="Bodo_uzb" w:hAnsi="Bodo_uzb" w:hint="default"/>
        <w:b w:val="0"/>
        <w:i w:val="0"/>
        <w:sz w:val="32"/>
      </w:rPr>
    </w:lvl>
  </w:abstractNum>
  <w:abstractNum w:abstractNumId="25">
    <w:nsid w:val="71AC23AA"/>
    <w:multiLevelType w:val="singleLevel"/>
    <w:tmpl w:val="5336B0D4"/>
    <w:lvl w:ilvl="0">
      <w:start w:val="1"/>
      <w:numFmt w:val="decimal"/>
      <w:lvlText w:val="%1. "/>
      <w:legacy w:legacy="1" w:legacySpace="0" w:legacyIndent="283"/>
      <w:lvlJc w:val="left"/>
      <w:pPr>
        <w:ind w:left="283" w:hanging="283"/>
      </w:pPr>
      <w:rPr>
        <w:rFonts w:ascii="Bodo_uzb" w:hAnsi="Bodo_uzb" w:hint="default"/>
        <w:b w:val="0"/>
        <w:i w:val="0"/>
        <w:sz w:val="32"/>
      </w:rPr>
    </w:lvl>
  </w:abstractNum>
  <w:abstractNum w:abstractNumId="26">
    <w:nsid w:val="781E6AF9"/>
    <w:multiLevelType w:val="singleLevel"/>
    <w:tmpl w:val="5336B0D4"/>
    <w:lvl w:ilvl="0">
      <w:start w:val="1"/>
      <w:numFmt w:val="decimal"/>
      <w:lvlText w:val="%1. "/>
      <w:legacy w:legacy="1" w:legacySpace="0" w:legacyIndent="283"/>
      <w:lvlJc w:val="left"/>
      <w:pPr>
        <w:ind w:left="283" w:hanging="283"/>
      </w:pPr>
      <w:rPr>
        <w:rFonts w:ascii="Bodo_uzb" w:hAnsi="Bodo_uzb" w:hint="default"/>
        <w:b w:val="0"/>
        <w:i w:val="0"/>
        <w:sz w:val="32"/>
      </w:rPr>
    </w:lvl>
  </w:abstractNum>
  <w:abstractNum w:abstractNumId="27">
    <w:nsid w:val="78AB0805"/>
    <w:multiLevelType w:val="singleLevel"/>
    <w:tmpl w:val="98E0348E"/>
    <w:lvl w:ilvl="0">
      <w:start w:val="1"/>
      <w:numFmt w:val="none"/>
      <w:lvlText w:val=""/>
      <w:legacy w:legacy="1" w:legacySpace="0" w:legacyIndent="283"/>
      <w:lvlJc w:val="left"/>
      <w:rPr>
        <w:rFonts w:ascii="Symbol" w:hAnsi="Symbol" w:hint="default"/>
      </w:rPr>
    </w:lvl>
  </w:abstractNum>
  <w:abstractNum w:abstractNumId="28">
    <w:nsid w:val="7BE83AA2"/>
    <w:multiLevelType w:val="singleLevel"/>
    <w:tmpl w:val="98E0348E"/>
    <w:lvl w:ilvl="0">
      <w:start w:val="1"/>
      <w:numFmt w:val="none"/>
      <w:lvlText w:val=""/>
      <w:legacy w:legacy="1" w:legacySpace="0" w:legacyIndent="283"/>
      <w:lvlJc w:val="left"/>
      <w:rPr>
        <w:rFonts w:ascii="Symbol" w:hAnsi="Symbol" w:hint="default"/>
      </w:rPr>
    </w:lvl>
  </w:abstractNum>
  <w:num w:numId="1">
    <w:abstractNumId w:val="24"/>
  </w:num>
  <w:num w:numId="2">
    <w:abstractNumId w:val="4"/>
  </w:num>
  <w:num w:numId="3">
    <w:abstractNumId w:val="17"/>
  </w:num>
  <w:num w:numId="4">
    <w:abstractNumId w:val="17"/>
    <w:lvlOverride w:ilvl="0">
      <w:lvl w:ilvl="0">
        <w:start w:val="1"/>
        <w:numFmt w:val="decimal"/>
        <w:lvlText w:val="%1."/>
        <w:legacy w:legacy="1" w:legacySpace="0" w:legacyIndent="283"/>
        <w:lvlJc w:val="left"/>
      </w:lvl>
    </w:lvlOverride>
    <w:lvlOverride w:ilvl="1">
      <w:lvl w:ilvl="1">
        <w:start w:val="1"/>
        <w:numFmt w:val="decimal"/>
        <w:lvlText w:val="%1.%2."/>
        <w:legacy w:legacy="1" w:legacySpace="120" w:legacyIndent="1080"/>
        <w:lvlJc w:val="left"/>
        <w:pPr>
          <w:ind w:left="1363" w:hanging="1080"/>
        </w:pPr>
      </w:lvl>
    </w:lvlOverride>
    <w:lvlOverride w:ilvl="2">
      <w:lvl w:ilvl="2">
        <w:start w:val="1"/>
        <w:numFmt w:val="decimal"/>
        <w:lvlText w:val="%1.%2.%3."/>
        <w:legacy w:legacy="1" w:legacySpace="120" w:legacyIndent="1440"/>
        <w:lvlJc w:val="left"/>
        <w:pPr>
          <w:ind w:left="2803" w:hanging="1440"/>
        </w:pPr>
      </w:lvl>
    </w:lvlOverride>
    <w:lvlOverride w:ilvl="3">
      <w:lvl w:ilvl="3">
        <w:start w:val="1"/>
        <w:numFmt w:val="decimal"/>
        <w:lvlText w:val="%1.%2.%3.%4."/>
        <w:legacy w:legacy="1" w:legacySpace="120" w:legacyIndent="1800"/>
        <w:lvlJc w:val="left"/>
        <w:pPr>
          <w:ind w:left="4603" w:hanging="1800"/>
        </w:pPr>
      </w:lvl>
    </w:lvlOverride>
    <w:lvlOverride w:ilvl="4">
      <w:lvl w:ilvl="4">
        <w:start w:val="1"/>
        <w:numFmt w:val="decimal"/>
        <w:lvlText w:val="%1.%2.%3.%4.%5."/>
        <w:legacy w:legacy="1" w:legacySpace="120" w:legacyIndent="2160"/>
        <w:lvlJc w:val="left"/>
        <w:pPr>
          <w:ind w:left="6763" w:hanging="2160"/>
        </w:pPr>
      </w:lvl>
    </w:lvlOverride>
    <w:lvlOverride w:ilvl="5">
      <w:lvl w:ilvl="5">
        <w:start w:val="1"/>
        <w:numFmt w:val="decimal"/>
        <w:lvlText w:val="%1.%2.%3.%4.%5.%6."/>
        <w:legacy w:legacy="1" w:legacySpace="120" w:legacyIndent="2520"/>
        <w:lvlJc w:val="left"/>
        <w:pPr>
          <w:ind w:left="9283" w:hanging="2520"/>
        </w:pPr>
      </w:lvl>
    </w:lvlOverride>
    <w:lvlOverride w:ilvl="6">
      <w:lvl w:ilvl="6">
        <w:start w:val="1"/>
        <w:numFmt w:val="decimal"/>
        <w:lvlText w:val="%1.%2.%3.%4.%5.%6.%7."/>
        <w:legacy w:legacy="1" w:legacySpace="120" w:legacyIndent="2880"/>
        <w:lvlJc w:val="left"/>
        <w:pPr>
          <w:ind w:left="12163" w:hanging="2880"/>
        </w:pPr>
      </w:lvl>
    </w:lvlOverride>
    <w:lvlOverride w:ilvl="7">
      <w:lvl w:ilvl="7">
        <w:start w:val="1"/>
        <w:numFmt w:val="decimal"/>
        <w:lvlText w:val="%1.%2.%3.%4.%5.%6.%7.%8."/>
        <w:legacy w:legacy="1" w:legacySpace="120" w:legacyIndent="3240"/>
        <w:lvlJc w:val="left"/>
        <w:pPr>
          <w:ind w:left="15403" w:hanging="3240"/>
        </w:pPr>
      </w:lvl>
    </w:lvlOverride>
    <w:lvlOverride w:ilvl="8">
      <w:lvl w:ilvl="8">
        <w:start w:val="1"/>
        <w:numFmt w:val="decimal"/>
        <w:lvlText w:val="%1.%2.%3.%4.%5.%6.%7.%8.%9."/>
        <w:legacy w:legacy="1" w:legacySpace="120" w:legacyIndent="3600"/>
        <w:lvlJc w:val="left"/>
        <w:pPr>
          <w:ind w:left="19003" w:hanging="3600"/>
        </w:pPr>
      </w:lvl>
    </w:lvlOverride>
  </w:num>
  <w:num w:numId="5">
    <w:abstractNumId w:val="17"/>
    <w:lvlOverride w:ilvl="0">
      <w:lvl w:ilvl="0">
        <w:start w:val="1"/>
        <w:numFmt w:val="decimal"/>
        <w:lvlText w:val="%1."/>
        <w:legacy w:legacy="1" w:legacySpace="0" w:legacyIndent="283"/>
        <w:lvlJc w:val="left"/>
      </w:lvl>
    </w:lvlOverride>
    <w:lvlOverride w:ilvl="1">
      <w:lvl w:ilvl="1">
        <w:start w:val="1"/>
        <w:numFmt w:val="decimal"/>
        <w:lvlText w:val="%1.%2."/>
        <w:legacy w:legacy="1" w:legacySpace="120" w:legacyIndent="1080"/>
        <w:lvlJc w:val="left"/>
        <w:pPr>
          <w:ind w:left="1363" w:hanging="1080"/>
        </w:pPr>
      </w:lvl>
    </w:lvlOverride>
    <w:lvlOverride w:ilvl="2">
      <w:lvl w:ilvl="2">
        <w:start w:val="1"/>
        <w:numFmt w:val="decimal"/>
        <w:lvlText w:val="%1.%2.%3."/>
        <w:legacy w:legacy="1" w:legacySpace="120" w:legacyIndent="1440"/>
        <w:lvlJc w:val="left"/>
        <w:pPr>
          <w:ind w:left="2803" w:hanging="1440"/>
        </w:pPr>
      </w:lvl>
    </w:lvlOverride>
    <w:lvlOverride w:ilvl="3">
      <w:lvl w:ilvl="3">
        <w:start w:val="1"/>
        <w:numFmt w:val="decimal"/>
        <w:lvlText w:val="%1.%2.%3.%4."/>
        <w:legacy w:legacy="1" w:legacySpace="120" w:legacyIndent="1800"/>
        <w:lvlJc w:val="left"/>
        <w:pPr>
          <w:ind w:left="4603" w:hanging="1800"/>
        </w:pPr>
      </w:lvl>
    </w:lvlOverride>
    <w:lvlOverride w:ilvl="4">
      <w:lvl w:ilvl="4">
        <w:start w:val="1"/>
        <w:numFmt w:val="decimal"/>
        <w:lvlText w:val="%1.%2.%3.%4.%5."/>
        <w:legacy w:legacy="1" w:legacySpace="120" w:legacyIndent="2160"/>
        <w:lvlJc w:val="left"/>
        <w:pPr>
          <w:ind w:left="6763" w:hanging="2160"/>
        </w:pPr>
      </w:lvl>
    </w:lvlOverride>
    <w:lvlOverride w:ilvl="5">
      <w:lvl w:ilvl="5">
        <w:start w:val="1"/>
        <w:numFmt w:val="decimal"/>
        <w:lvlText w:val="%1.%2.%3.%4.%5.%6."/>
        <w:legacy w:legacy="1" w:legacySpace="120" w:legacyIndent="2520"/>
        <w:lvlJc w:val="left"/>
        <w:pPr>
          <w:ind w:left="9283" w:hanging="2520"/>
        </w:pPr>
      </w:lvl>
    </w:lvlOverride>
    <w:lvlOverride w:ilvl="6">
      <w:lvl w:ilvl="6">
        <w:start w:val="1"/>
        <w:numFmt w:val="decimal"/>
        <w:lvlText w:val="%1.%2.%3.%4.%5.%6.%7."/>
        <w:legacy w:legacy="1" w:legacySpace="120" w:legacyIndent="2880"/>
        <w:lvlJc w:val="left"/>
        <w:pPr>
          <w:ind w:left="12163" w:hanging="2880"/>
        </w:pPr>
      </w:lvl>
    </w:lvlOverride>
    <w:lvlOverride w:ilvl="7">
      <w:lvl w:ilvl="7">
        <w:start w:val="1"/>
        <w:numFmt w:val="decimal"/>
        <w:lvlText w:val="%1.%2.%3.%4.%5.%6.%7.%8."/>
        <w:legacy w:legacy="1" w:legacySpace="120" w:legacyIndent="3240"/>
        <w:lvlJc w:val="left"/>
        <w:pPr>
          <w:ind w:left="15403" w:hanging="3240"/>
        </w:pPr>
      </w:lvl>
    </w:lvlOverride>
    <w:lvlOverride w:ilvl="8">
      <w:lvl w:ilvl="8">
        <w:start w:val="1"/>
        <w:numFmt w:val="decimal"/>
        <w:lvlText w:val="%1.%2.%3.%4.%5.%6.%7.%8.%9."/>
        <w:legacy w:legacy="1" w:legacySpace="120" w:legacyIndent="3600"/>
        <w:lvlJc w:val="left"/>
        <w:pPr>
          <w:ind w:left="19003" w:hanging="3600"/>
        </w:pPr>
      </w:lvl>
    </w:lvlOverride>
  </w:num>
  <w:num w:numId="6">
    <w:abstractNumId w:val="17"/>
    <w:lvlOverride w:ilvl="0">
      <w:lvl w:ilvl="0">
        <w:start w:val="1"/>
        <w:numFmt w:val="decimal"/>
        <w:lvlText w:val="%1."/>
        <w:legacy w:legacy="1" w:legacySpace="0" w:legacyIndent="283"/>
        <w:lvlJc w:val="left"/>
      </w:lvl>
    </w:lvlOverride>
    <w:lvlOverride w:ilvl="1">
      <w:lvl w:ilvl="1">
        <w:start w:val="1"/>
        <w:numFmt w:val="decimal"/>
        <w:lvlText w:val="%1.%2."/>
        <w:legacy w:legacy="1" w:legacySpace="120" w:legacyIndent="1080"/>
        <w:lvlJc w:val="left"/>
        <w:pPr>
          <w:ind w:left="1363" w:hanging="1080"/>
        </w:pPr>
      </w:lvl>
    </w:lvlOverride>
    <w:lvlOverride w:ilvl="2">
      <w:lvl w:ilvl="2">
        <w:start w:val="1"/>
        <w:numFmt w:val="decimal"/>
        <w:lvlText w:val="%1.%2.%3."/>
        <w:legacy w:legacy="1" w:legacySpace="120" w:legacyIndent="1440"/>
        <w:lvlJc w:val="left"/>
        <w:pPr>
          <w:ind w:left="2803" w:hanging="1440"/>
        </w:pPr>
      </w:lvl>
    </w:lvlOverride>
    <w:lvlOverride w:ilvl="3">
      <w:lvl w:ilvl="3">
        <w:start w:val="1"/>
        <w:numFmt w:val="decimal"/>
        <w:lvlText w:val="%1.%2.%3.%4."/>
        <w:legacy w:legacy="1" w:legacySpace="120" w:legacyIndent="1800"/>
        <w:lvlJc w:val="left"/>
        <w:pPr>
          <w:ind w:left="4603" w:hanging="1800"/>
        </w:pPr>
      </w:lvl>
    </w:lvlOverride>
    <w:lvlOverride w:ilvl="4">
      <w:lvl w:ilvl="4">
        <w:start w:val="1"/>
        <w:numFmt w:val="decimal"/>
        <w:lvlText w:val="%1.%2.%3.%4.%5."/>
        <w:legacy w:legacy="1" w:legacySpace="120" w:legacyIndent="2160"/>
        <w:lvlJc w:val="left"/>
        <w:pPr>
          <w:ind w:left="6763" w:hanging="2160"/>
        </w:pPr>
      </w:lvl>
    </w:lvlOverride>
    <w:lvlOverride w:ilvl="5">
      <w:lvl w:ilvl="5">
        <w:start w:val="1"/>
        <w:numFmt w:val="decimal"/>
        <w:lvlText w:val="%1.%2.%3.%4.%5.%6."/>
        <w:legacy w:legacy="1" w:legacySpace="120" w:legacyIndent="2520"/>
        <w:lvlJc w:val="left"/>
        <w:pPr>
          <w:ind w:left="9283" w:hanging="2520"/>
        </w:pPr>
      </w:lvl>
    </w:lvlOverride>
    <w:lvlOverride w:ilvl="6">
      <w:lvl w:ilvl="6">
        <w:start w:val="1"/>
        <w:numFmt w:val="decimal"/>
        <w:lvlText w:val="%1.%2.%3.%4.%5.%6.%7."/>
        <w:legacy w:legacy="1" w:legacySpace="120" w:legacyIndent="2880"/>
        <w:lvlJc w:val="left"/>
        <w:pPr>
          <w:ind w:left="12163" w:hanging="2880"/>
        </w:pPr>
      </w:lvl>
    </w:lvlOverride>
    <w:lvlOverride w:ilvl="7">
      <w:lvl w:ilvl="7">
        <w:start w:val="1"/>
        <w:numFmt w:val="decimal"/>
        <w:lvlText w:val="%1.%2.%3.%4.%5.%6.%7.%8."/>
        <w:legacy w:legacy="1" w:legacySpace="120" w:legacyIndent="3240"/>
        <w:lvlJc w:val="left"/>
        <w:pPr>
          <w:ind w:left="15403" w:hanging="3240"/>
        </w:pPr>
      </w:lvl>
    </w:lvlOverride>
    <w:lvlOverride w:ilvl="8">
      <w:lvl w:ilvl="8">
        <w:start w:val="1"/>
        <w:numFmt w:val="decimal"/>
        <w:lvlText w:val="%1.%2.%3.%4.%5.%6.%7.%8.%9."/>
        <w:legacy w:legacy="1" w:legacySpace="120" w:legacyIndent="3600"/>
        <w:lvlJc w:val="left"/>
        <w:pPr>
          <w:ind w:left="19003" w:hanging="3600"/>
        </w:pPr>
      </w:lvl>
    </w:lvlOverride>
  </w:num>
  <w:num w:numId="7">
    <w:abstractNumId w:val="17"/>
    <w:lvlOverride w:ilvl="0">
      <w:lvl w:ilvl="0">
        <w:start w:val="1"/>
        <w:numFmt w:val="decimal"/>
        <w:lvlText w:val="%1."/>
        <w:legacy w:legacy="1" w:legacySpace="0" w:legacyIndent="283"/>
        <w:lvlJc w:val="left"/>
      </w:lvl>
    </w:lvlOverride>
    <w:lvlOverride w:ilvl="1">
      <w:lvl w:ilvl="1">
        <w:start w:val="1"/>
        <w:numFmt w:val="decimal"/>
        <w:lvlText w:val="%1.%2."/>
        <w:legacy w:legacy="1" w:legacySpace="120" w:legacyIndent="1080"/>
        <w:lvlJc w:val="left"/>
        <w:pPr>
          <w:ind w:left="1363" w:hanging="1080"/>
        </w:pPr>
      </w:lvl>
    </w:lvlOverride>
    <w:lvlOverride w:ilvl="2">
      <w:lvl w:ilvl="2">
        <w:start w:val="1"/>
        <w:numFmt w:val="decimal"/>
        <w:lvlText w:val="%1.%2.%3."/>
        <w:legacy w:legacy="1" w:legacySpace="120" w:legacyIndent="1440"/>
        <w:lvlJc w:val="left"/>
        <w:pPr>
          <w:ind w:left="2803" w:hanging="1440"/>
        </w:pPr>
      </w:lvl>
    </w:lvlOverride>
    <w:lvlOverride w:ilvl="3">
      <w:lvl w:ilvl="3">
        <w:start w:val="1"/>
        <w:numFmt w:val="decimal"/>
        <w:lvlText w:val="%1.%2.%3.%4."/>
        <w:legacy w:legacy="1" w:legacySpace="120" w:legacyIndent="1800"/>
        <w:lvlJc w:val="left"/>
        <w:pPr>
          <w:ind w:left="4603" w:hanging="1800"/>
        </w:pPr>
      </w:lvl>
    </w:lvlOverride>
    <w:lvlOverride w:ilvl="4">
      <w:lvl w:ilvl="4">
        <w:start w:val="1"/>
        <w:numFmt w:val="decimal"/>
        <w:lvlText w:val="%1.%2.%3.%4.%5."/>
        <w:legacy w:legacy="1" w:legacySpace="120" w:legacyIndent="2160"/>
        <w:lvlJc w:val="left"/>
        <w:pPr>
          <w:ind w:left="6763" w:hanging="2160"/>
        </w:pPr>
      </w:lvl>
    </w:lvlOverride>
    <w:lvlOverride w:ilvl="5">
      <w:lvl w:ilvl="5">
        <w:start w:val="1"/>
        <w:numFmt w:val="decimal"/>
        <w:lvlText w:val="%1.%2.%3.%4.%5.%6."/>
        <w:legacy w:legacy="1" w:legacySpace="120" w:legacyIndent="2520"/>
        <w:lvlJc w:val="left"/>
        <w:pPr>
          <w:ind w:left="9283" w:hanging="2520"/>
        </w:pPr>
      </w:lvl>
    </w:lvlOverride>
    <w:lvlOverride w:ilvl="6">
      <w:lvl w:ilvl="6">
        <w:start w:val="1"/>
        <w:numFmt w:val="decimal"/>
        <w:lvlText w:val="%1.%2.%3.%4.%5.%6.%7."/>
        <w:legacy w:legacy="1" w:legacySpace="120" w:legacyIndent="2880"/>
        <w:lvlJc w:val="left"/>
        <w:pPr>
          <w:ind w:left="12163" w:hanging="2880"/>
        </w:pPr>
      </w:lvl>
    </w:lvlOverride>
    <w:lvlOverride w:ilvl="7">
      <w:lvl w:ilvl="7">
        <w:start w:val="1"/>
        <w:numFmt w:val="decimal"/>
        <w:lvlText w:val="%1.%2.%3.%4.%5.%6.%7.%8."/>
        <w:legacy w:legacy="1" w:legacySpace="120" w:legacyIndent="3240"/>
        <w:lvlJc w:val="left"/>
        <w:pPr>
          <w:ind w:left="15403" w:hanging="3240"/>
        </w:pPr>
      </w:lvl>
    </w:lvlOverride>
    <w:lvlOverride w:ilvl="8">
      <w:lvl w:ilvl="8">
        <w:start w:val="1"/>
        <w:numFmt w:val="decimal"/>
        <w:lvlText w:val="%1.%2.%3.%4.%5.%6.%7.%8.%9."/>
        <w:legacy w:legacy="1" w:legacySpace="120" w:legacyIndent="3600"/>
        <w:lvlJc w:val="left"/>
        <w:pPr>
          <w:ind w:left="19003" w:hanging="3600"/>
        </w:pPr>
      </w:lvl>
    </w:lvlOverride>
  </w:num>
  <w:num w:numId="8">
    <w:abstractNumId w:val="17"/>
    <w:lvlOverride w:ilvl="0">
      <w:lvl w:ilvl="0">
        <w:start w:val="1"/>
        <w:numFmt w:val="decimal"/>
        <w:lvlText w:val="%1."/>
        <w:legacy w:legacy="1" w:legacySpace="0" w:legacyIndent="283"/>
        <w:lvlJc w:val="left"/>
      </w:lvl>
    </w:lvlOverride>
    <w:lvlOverride w:ilvl="1">
      <w:lvl w:ilvl="1">
        <w:start w:val="1"/>
        <w:numFmt w:val="decimal"/>
        <w:lvlText w:val="%1.%2."/>
        <w:legacy w:legacy="1" w:legacySpace="120" w:legacyIndent="1080"/>
        <w:lvlJc w:val="left"/>
        <w:pPr>
          <w:ind w:left="1363" w:hanging="1080"/>
        </w:pPr>
      </w:lvl>
    </w:lvlOverride>
    <w:lvlOverride w:ilvl="2">
      <w:lvl w:ilvl="2">
        <w:start w:val="1"/>
        <w:numFmt w:val="decimal"/>
        <w:lvlText w:val="%1.%2.%3."/>
        <w:legacy w:legacy="1" w:legacySpace="120" w:legacyIndent="1440"/>
        <w:lvlJc w:val="left"/>
        <w:pPr>
          <w:ind w:left="2803" w:hanging="1440"/>
        </w:pPr>
      </w:lvl>
    </w:lvlOverride>
    <w:lvlOverride w:ilvl="3">
      <w:lvl w:ilvl="3">
        <w:start w:val="1"/>
        <w:numFmt w:val="decimal"/>
        <w:lvlText w:val="%1.%2.%3.%4."/>
        <w:legacy w:legacy="1" w:legacySpace="120" w:legacyIndent="1800"/>
        <w:lvlJc w:val="left"/>
        <w:pPr>
          <w:ind w:left="4603" w:hanging="1800"/>
        </w:pPr>
      </w:lvl>
    </w:lvlOverride>
    <w:lvlOverride w:ilvl="4">
      <w:lvl w:ilvl="4">
        <w:start w:val="1"/>
        <w:numFmt w:val="decimal"/>
        <w:lvlText w:val="%1.%2.%3.%4.%5."/>
        <w:legacy w:legacy="1" w:legacySpace="120" w:legacyIndent="2160"/>
        <w:lvlJc w:val="left"/>
        <w:pPr>
          <w:ind w:left="6763" w:hanging="2160"/>
        </w:pPr>
      </w:lvl>
    </w:lvlOverride>
    <w:lvlOverride w:ilvl="5">
      <w:lvl w:ilvl="5">
        <w:start w:val="1"/>
        <w:numFmt w:val="decimal"/>
        <w:lvlText w:val="%1.%2.%3.%4.%5.%6."/>
        <w:legacy w:legacy="1" w:legacySpace="120" w:legacyIndent="2520"/>
        <w:lvlJc w:val="left"/>
        <w:pPr>
          <w:ind w:left="9283" w:hanging="2520"/>
        </w:pPr>
      </w:lvl>
    </w:lvlOverride>
    <w:lvlOverride w:ilvl="6">
      <w:lvl w:ilvl="6">
        <w:start w:val="1"/>
        <w:numFmt w:val="decimal"/>
        <w:lvlText w:val="%1.%2.%3.%4.%5.%6.%7."/>
        <w:legacy w:legacy="1" w:legacySpace="120" w:legacyIndent="2880"/>
        <w:lvlJc w:val="left"/>
        <w:pPr>
          <w:ind w:left="12163" w:hanging="2880"/>
        </w:pPr>
      </w:lvl>
    </w:lvlOverride>
    <w:lvlOverride w:ilvl="7">
      <w:lvl w:ilvl="7">
        <w:start w:val="1"/>
        <w:numFmt w:val="decimal"/>
        <w:lvlText w:val="%1.%2.%3.%4.%5.%6.%7.%8."/>
        <w:legacy w:legacy="1" w:legacySpace="120" w:legacyIndent="3240"/>
        <w:lvlJc w:val="left"/>
        <w:pPr>
          <w:ind w:left="15403" w:hanging="3240"/>
        </w:pPr>
      </w:lvl>
    </w:lvlOverride>
    <w:lvlOverride w:ilvl="8">
      <w:lvl w:ilvl="8">
        <w:start w:val="1"/>
        <w:numFmt w:val="decimal"/>
        <w:lvlText w:val="%1.%2.%3.%4.%5.%6.%7.%8.%9."/>
        <w:legacy w:legacy="1" w:legacySpace="120" w:legacyIndent="3600"/>
        <w:lvlJc w:val="left"/>
        <w:pPr>
          <w:ind w:left="19003" w:hanging="3600"/>
        </w:pPr>
      </w:lvl>
    </w:lvlOverride>
  </w:num>
  <w:num w:numId="9">
    <w:abstractNumId w:val="17"/>
    <w:lvlOverride w:ilvl="0">
      <w:lvl w:ilvl="0">
        <w:start w:val="1"/>
        <w:numFmt w:val="decimal"/>
        <w:lvlText w:val="%1."/>
        <w:legacy w:legacy="1" w:legacySpace="0" w:legacyIndent="283"/>
        <w:lvlJc w:val="left"/>
      </w:lvl>
    </w:lvlOverride>
    <w:lvlOverride w:ilvl="1">
      <w:lvl w:ilvl="1">
        <w:start w:val="1"/>
        <w:numFmt w:val="decimal"/>
        <w:lvlText w:val="%1.%2."/>
        <w:legacy w:legacy="1" w:legacySpace="120" w:legacyIndent="1080"/>
        <w:lvlJc w:val="left"/>
        <w:pPr>
          <w:ind w:left="1363" w:hanging="1080"/>
        </w:pPr>
      </w:lvl>
    </w:lvlOverride>
    <w:lvlOverride w:ilvl="2">
      <w:lvl w:ilvl="2">
        <w:start w:val="1"/>
        <w:numFmt w:val="decimal"/>
        <w:lvlText w:val="%1.%2.%3."/>
        <w:legacy w:legacy="1" w:legacySpace="120" w:legacyIndent="1440"/>
        <w:lvlJc w:val="left"/>
        <w:pPr>
          <w:ind w:left="2803" w:hanging="1440"/>
        </w:pPr>
      </w:lvl>
    </w:lvlOverride>
    <w:lvlOverride w:ilvl="3">
      <w:lvl w:ilvl="3">
        <w:start w:val="1"/>
        <w:numFmt w:val="decimal"/>
        <w:lvlText w:val="%1.%2.%3.%4."/>
        <w:legacy w:legacy="1" w:legacySpace="120" w:legacyIndent="1800"/>
        <w:lvlJc w:val="left"/>
        <w:pPr>
          <w:ind w:left="4603" w:hanging="1800"/>
        </w:pPr>
      </w:lvl>
    </w:lvlOverride>
    <w:lvlOverride w:ilvl="4">
      <w:lvl w:ilvl="4">
        <w:start w:val="1"/>
        <w:numFmt w:val="decimal"/>
        <w:lvlText w:val="%1.%2.%3.%4.%5."/>
        <w:legacy w:legacy="1" w:legacySpace="120" w:legacyIndent="2160"/>
        <w:lvlJc w:val="left"/>
        <w:pPr>
          <w:ind w:left="6763" w:hanging="2160"/>
        </w:pPr>
      </w:lvl>
    </w:lvlOverride>
    <w:lvlOverride w:ilvl="5">
      <w:lvl w:ilvl="5">
        <w:start w:val="1"/>
        <w:numFmt w:val="decimal"/>
        <w:lvlText w:val="%1.%2.%3.%4.%5.%6."/>
        <w:legacy w:legacy="1" w:legacySpace="120" w:legacyIndent="2520"/>
        <w:lvlJc w:val="left"/>
        <w:pPr>
          <w:ind w:left="9283" w:hanging="2520"/>
        </w:pPr>
      </w:lvl>
    </w:lvlOverride>
    <w:lvlOverride w:ilvl="6">
      <w:lvl w:ilvl="6">
        <w:start w:val="1"/>
        <w:numFmt w:val="decimal"/>
        <w:lvlText w:val="%1.%2.%3.%4.%5.%6.%7."/>
        <w:legacy w:legacy="1" w:legacySpace="120" w:legacyIndent="2880"/>
        <w:lvlJc w:val="left"/>
        <w:pPr>
          <w:ind w:left="12163" w:hanging="2880"/>
        </w:pPr>
      </w:lvl>
    </w:lvlOverride>
    <w:lvlOverride w:ilvl="7">
      <w:lvl w:ilvl="7">
        <w:start w:val="1"/>
        <w:numFmt w:val="decimal"/>
        <w:lvlText w:val="%1.%2.%3.%4.%5.%6.%7.%8."/>
        <w:legacy w:legacy="1" w:legacySpace="120" w:legacyIndent="3240"/>
        <w:lvlJc w:val="left"/>
        <w:pPr>
          <w:ind w:left="15403" w:hanging="3240"/>
        </w:pPr>
      </w:lvl>
    </w:lvlOverride>
    <w:lvlOverride w:ilvl="8">
      <w:lvl w:ilvl="8">
        <w:start w:val="1"/>
        <w:numFmt w:val="decimal"/>
        <w:lvlText w:val="%1.%2.%3.%4.%5.%6.%7.%8.%9."/>
        <w:legacy w:legacy="1" w:legacySpace="120" w:legacyIndent="3600"/>
        <w:lvlJc w:val="left"/>
        <w:pPr>
          <w:ind w:left="19003" w:hanging="3600"/>
        </w:pPr>
      </w:lvl>
    </w:lvlOverride>
  </w:num>
  <w:num w:numId="10">
    <w:abstractNumId w:val="17"/>
    <w:lvlOverride w:ilvl="0">
      <w:lvl w:ilvl="0">
        <w:start w:val="1"/>
        <w:numFmt w:val="decimal"/>
        <w:lvlText w:val="%1."/>
        <w:legacy w:legacy="1" w:legacySpace="0" w:legacyIndent="283"/>
        <w:lvlJc w:val="left"/>
      </w:lvl>
    </w:lvlOverride>
    <w:lvlOverride w:ilvl="1">
      <w:lvl w:ilvl="1">
        <w:start w:val="1"/>
        <w:numFmt w:val="decimal"/>
        <w:lvlText w:val="%1.%2."/>
        <w:legacy w:legacy="1" w:legacySpace="120" w:legacyIndent="1080"/>
        <w:lvlJc w:val="left"/>
        <w:pPr>
          <w:ind w:left="1363" w:hanging="1080"/>
        </w:pPr>
      </w:lvl>
    </w:lvlOverride>
    <w:lvlOverride w:ilvl="2">
      <w:lvl w:ilvl="2">
        <w:start w:val="1"/>
        <w:numFmt w:val="decimal"/>
        <w:lvlText w:val="%1.%2.%3."/>
        <w:legacy w:legacy="1" w:legacySpace="120" w:legacyIndent="1440"/>
        <w:lvlJc w:val="left"/>
        <w:pPr>
          <w:ind w:left="2803" w:hanging="1440"/>
        </w:pPr>
      </w:lvl>
    </w:lvlOverride>
    <w:lvlOverride w:ilvl="3">
      <w:lvl w:ilvl="3">
        <w:start w:val="1"/>
        <w:numFmt w:val="decimal"/>
        <w:lvlText w:val="%1.%2.%3.%4."/>
        <w:legacy w:legacy="1" w:legacySpace="120" w:legacyIndent="1800"/>
        <w:lvlJc w:val="left"/>
        <w:pPr>
          <w:ind w:left="4603" w:hanging="1800"/>
        </w:pPr>
      </w:lvl>
    </w:lvlOverride>
    <w:lvlOverride w:ilvl="4">
      <w:lvl w:ilvl="4">
        <w:start w:val="1"/>
        <w:numFmt w:val="decimal"/>
        <w:lvlText w:val="%1.%2.%3.%4.%5."/>
        <w:legacy w:legacy="1" w:legacySpace="120" w:legacyIndent="2160"/>
        <w:lvlJc w:val="left"/>
        <w:pPr>
          <w:ind w:left="6763" w:hanging="2160"/>
        </w:pPr>
      </w:lvl>
    </w:lvlOverride>
    <w:lvlOverride w:ilvl="5">
      <w:lvl w:ilvl="5">
        <w:start w:val="1"/>
        <w:numFmt w:val="decimal"/>
        <w:lvlText w:val="%1.%2.%3.%4.%5.%6."/>
        <w:legacy w:legacy="1" w:legacySpace="120" w:legacyIndent="2520"/>
        <w:lvlJc w:val="left"/>
        <w:pPr>
          <w:ind w:left="9283" w:hanging="2520"/>
        </w:pPr>
      </w:lvl>
    </w:lvlOverride>
    <w:lvlOverride w:ilvl="6">
      <w:lvl w:ilvl="6">
        <w:start w:val="1"/>
        <w:numFmt w:val="decimal"/>
        <w:lvlText w:val="%1.%2.%3.%4.%5.%6.%7."/>
        <w:legacy w:legacy="1" w:legacySpace="120" w:legacyIndent="2880"/>
        <w:lvlJc w:val="left"/>
        <w:pPr>
          <w:ind w:left="12163" w:hanging="2880"/>
        </w:pPr>
      </w:lvl>
    </w:lvlOverride>
    <w:lvlOverride w:ilvl="7">
      <w:lvl w:ilvl="7">
        <w:start w:val="1"/>
        <w:numFmt w:val="decimal"/>
        <w:lvlText w:val="%1.%2.%3.%4.%5.%6.%7.%8."/>
        <w:legacy w:legacy="1" w:legacySpace="120" w:legacyIndent="3240"/>
        <w:lvlJc w:val="left"/>
        <w:pPr>
          <w:ind w:left="15403" w:hanging="3240"/>
        </w:pPr>
      </w:lvl>
    </w:lvlOverride>
    <w:lvlOverride w:ilvl="8">
      <w:lvl w:ilvl="8">
        <w:start w:val="1"/>
        <w:numFmt w:val="decimal"/>
        <w:lvlText w:val="%1.%2.%3.%4.%5.%6.%7.%8.%9."/>
        <w:legacy w:legacy="1" w:legacySpace="120" w:legacyIndent="3600"/>
        <w:lvlJc w:val="left"/>
        <w:pPr>
          <w:ind w:left="19003" w:hanging="3600"/>
        </w:pPr>
      </w:lvl>
    </w:lvlOverride>
  </w:num>
  <w:num w:numId="11">
    <w:abstractNumId w:val="0"/>
  </w:num>
  <w:num w:numId="12">
    <w:abstractNumId w:val="7"/>
  </w:num>
  <w:num w:numId="13">
    <w:abstractNumId w:val="7"/>
    <w:lvlOverride w:ilvl="0">
      <w:lvl w:ilvl="0">
        <w:start w:val="1"/>
        <w:numFmt w:val="decimal"/>
        <w:lvlText w:val="%1. "/>
        <w:legacy w:legacy="1" w:legacySpace="0" w:legacyIndent="283"/>
        <w:lvlJc w:val="left"/>
        <w:pPr>
          <w:ind w:left="283" w:hanging="283"/>
        </w:pPr>
        <w:rPr>
          <w:rFonts w:ascii="Bodo_uzb" w:hAnsi="Bodo_uzb" w:hint="default"/>
          <w:b w:val="0"/>
          <w:i w:val="0"/>
          <w:sz w:val="32"/>
        </w:rPr>
      </w:lvl>
    </w:lvlOverride>
  </w:num>
  <w:num w:numId="14">
    <w:abstractNumId w:val="7"/>
    <w:lvlOverride w:ilvl="0">
      <w:lvl w:ilvl="0">
        <w:start w:val="6"/>
        <w:numFmt w:val="decimal"/>
        <w:lvlText w:val="%1. "/>
        <w:legacy w:legacy="1" w:legacySpace="0" w:legacyIndent="283"/>
        <w:lvlJc w:val="left"/>
        <w:pPr>
          <w:ind w:left="283" w:hanging="283"/>
        </w:pPr>
        <w:rPr>
          <w:rFonts w:ascii="Bodo_uzb" w:hAnsi="Bodo_uzb" w:hint="default"/>
          <w:b w:val="0"/>
          <w:i w:val="0"/>
          <w:sz w:val="32"/>
        </w:rPr>
      </w:lvl>
    </w:lvlOverride>
  </w:num>
  <w:num w:numId="15">
    <w:abstractNumId w:val="9"/>
  </w:num>
  <w:num w:numId="16">
    <w:abstractNumId w:val="21"/>
  </w:num>
  <w:num w:numId="17">
    <w:abstractNumId w:val="0"/>
    <w:lvlOverride w:ilvl="0">
      <w:lvl w:ilvl="0">
        <w:start w:val="1"/>
        <w:numFmt w:val="bullet"/>
        <w:lvlText w:val=""/>
        <w:legacy w:legacy="1" w:legacySpace="0" w:legacyIndent="283"/>
        <w:lvlJc w:val="left"/>
        <w:pPr>
          <w:ind w:left="1003" w:hanging="283"/>
        </w:pPr>
        <w:rPr>
          <w:rFonts w:ascii="Symbol" w:hAnsi="Symbol" w:hint="default"/>
        </w:rPr>
      </w:lvl>
    </w:lvlOverride>
  </w:num>
  <w:num w:numId="18">
    <w:abstractNumId w:val="19"/>
  </w:num>
  <w:num w:numId="19">
    <w:abstractNumId w:val="15"/>
  </w:num>
  <w:num w:numId="20">
    <w:abstractNumId w:val="15"/>
    <w:lvlOverride w:ilvl="0">
      <w:lvl w:ilvl="0">
        <w:start w:val="1"/>
        <w:numFmt w:val="decimal"/>
        <w:lvlText w:val="%1. "/>
        <w:legacy w:legacy="1" w:legacySpace="0" w:legacyIndent="283"/>
        <w:lvlJc w:val="left"/>
        <w:pPr>
          <w:ind w:left="992" w:hanging="283"/>
        </w:pPr>
        <w:rPr>
          <w:rFonts w:ascii="Bodo_uzb" w:hAnsi="Bodo_uzb" w:hint="default"/>
          <w:b w:val="0"/>
          <w:i w:val="0"/>
          <w:sz w:val="32"/>
        </w:rPr>
      </w:lvl>
    </w:lvlOverride>
  </w:num>
  <w:num w:numId="21">
    <w:abstractNumId w:val="2"/>
  </w:num>
  <w:num w:numId="22">
    <w:abstractNumId w:val="2"/>
    <w:lvlOverride w:ilvl="0">
      <w:lvl w:ilvl="0">
        <w:start w:val="3"/>
        <w:numFmt w:val="decimal"/>
        <w:lvlText w:val="%1. "/>
        <w:legacy w:legacy="1" w:legacySpace="0" w:legacyIndent="283"/>
        <w:lvlJc w:val="left"/>
        <w:pPr>
          <w:ind w:left="1134" w:hanging="283"/>
        </w:pPr>
        <w:rPr>
          <w:rFonts w:ascii="Bodo_uzb" w:hAnsi="Bodo_uzb" w:hint="default"/>
          <w:b w:val="0"/>
          <w:i w:val="0"/>
          <w:sz w:val="32"/>
        </w:rPr>
      </w:lvl>
    </w:lvlOverride>
  </w:num>
  <w:num w:numId="23">
    <w:abstractNumId w:val="2"/>
    <w:lvlOverride w:ilvl="0">
      <w:lvl w:ilvl="0">
        <w:start w:val="4"/>
        <w:numFmt w:val="decimal"/>
        <w:lvlText w:val="%1. "/>
        <w:legacy w:legacy="1" w:legacySpace="0" w:legacyIndent="283"/>
        <w:lvlJc w:val="left"/>
        <w:pPr>
          <w:ind w:left="1134" w:hanging="283"/>
        </w:pPr>
        <w:rPr>
          <w:rFonts w:ascii="Bodo_uzb" w:hAnsi="Bodo_uzb" w:hint="default"/>
          <w:b w:val="0"/>
          <w:i w:val="0"/>
          <w:sz w:val="32"/>
        </w:rPr>
      </w:lvl>
    </w:lvlOverride>
  </w:num>
  <w:num w:numId="24">
    <w:abstractNumId w:val="2"/>
    <w:lvlOverride w:ilvl="0">
      <w:lvl w:ilvl="0">
        <w:start w:val="5"/>
        <w:numFmt w:val="decimal"/>
        <w:lvlText w:val="%1. "/>
        <w:legacy w:legacy="1" w:legacySpace="0" w:legacyIndent="283"/>
        <w:lvlJc w:val="left"/>
        <w:pPr>
          <w:ind w:left="1134" w:hanging="283"/>
        </w:pPr>
        <w:rPr>
          <w:rFonts w:ascii="Bodo_uzb" w:hAnsi="Bodo_uzb" w:hint="default"/>
          <w:b w:val="0"/>
          <w:i w:val="0"/>
          <w:sz w:val="32"/>
        </w:rPr>
      </w:lvl>
    </w:lvlOverride>
  </w:num>
  <w:num w:numId="25">
    <w:abstractNumId w:val="1"/>
  </w:num>
  <w:num w:numId="26">
    <w:abstractNumId w:val="0"/>
    <w:lvlOverride w:ilvl="0">
      <w:lvl w:ilvl="0">
        <w:start w:val="1"/>
        <w:numFmt w:val="bullet"/>
        <w:lvlText w:val=""/>
        <w:legacy w:legacy="1" w:legacySpace="120" w:legacyIndent="360"/>
        <w:lvlJc w:val="left"/>
        <w:pPr>
          <w:ind w:left="1425" w:hanging="360"/>
        </w:pPr>
        <w:rPr>
          <w:rFonts w:ascii="Symbol" w:hAnsi="Symbol" w:hint="default"/>
        </w:rPr>
      </w:lvl>
    </w:lvlOverride>
  </w:num>
  <w:num w:numId="27">
    <w:abstractNumId w:val="8"/>
  </w:num>
  <w:num w:numId="28">
    <w:abstractNumId w:val="26"/>
  </w:num>
  <w:num w:numId="29">
    <w:abstractNumId w:val="6"/>
  </w:num>
  <w:num w:numId="30">
    <w:abstractNumId w:val="18"/>
  </w:num>
  <w:num w:numId="31">
    <w:abstractNumId w:val="27"/>
  </w:num>
  <w:num w:numId="32">
    <w:abstractNumId w:val="16"/>
  </w:num>
  <w:num w:numId="33">
    <w:abstractNumId w:val="28"/>
  </w:num>
  <w:num w:numId="34">
    <w:abstractNumId w:val="5"/>
  </w:num>
  <w:num w:numId="35">
    <w:abstractNumId w:val="11"/>
  </w:num>
  <w:num w:numId="36">
    <w:abstractNumId w:val="3"/>
  </w:num>
  <w:num w:numId="37">
    <w:abstractNumId w:val="10"/>
  </w:num>
  <w:num w:numId="38">
    <w:abstractNumId w:val="0"/>
    <w:lvlOverride w:ilvl="0">
      <w:lvl w:ilvl="0">
        <w:start w:val="1"/>
        <w:numFmt w:val="bullet"/>
        <w:lvlText w:val=""/>
        <w:legacy w:legacy="1" w:legacySpace="0" w:legacyIndent="283"/>
        <w:lvlJc w:val="left"/>
        <w:pPr>
          <w:ind w:left="1003" w:hanging="283"/>
        </w:pPr>
        <w:rPr>
          <w:rFonts w:ascii="Wingdings" w:hAnsi="Wingdings" w:hint="default"/>
          <w:b w:val="0"/>
          <w:i w:val="0"/>
          <w:sz w:val="32"/>
        </w:rPr>
      </w:lvl>
    </w:lvlOverride>
  </w:num>
  <w:num w:numId="39">
    <w:abstractNumId w:val="23"/>
  </w:num>
  <w:num w:numId="40">
    <w:abstractNumId w:val="12"/>
  </w:num>
  <w:num w:numId="41">
    <w:abstractNumId w:val="14"/>
  </w:num>
  <w:num w:numId="42">
    <w:abstractNumId w:val="20"/>
  </w:num>
  <w:num w:numId="43">
    <w:abstractNumId w:val="22"/>
  </w:num>
  <w:num w:numId="44">
    <w:abstractNumId w:val="13"/>
  </w:num>
  <w:num w:numId="45">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A7AE5"/>
    <w:rsid w:val="00BC068A"/>
    <w:rsid w:val="00FA7AE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List 2" w:uiPriority="0"/>
    <w:lsdException w:name="List 3" w:uiPriority="0"/>
    <w:lsdException w:name="List 4" w:uiPriority="0"/>
    <w:lsdException w:name="List Bullet 3" w:uiPriority="0"/>
    <w:lsdException w:name="List Bullet 4" w:uiPriority="0"/>
    <w:lsdException w:name="Title" w:semiHidden="0" w:uiPriority="0" w:unhideWhenUsed="0" w:qFormat="1"/>
    <w:lsdException w:name="Default Paragraph Font" w:uiPriority="1"/>
    <w:lsdException w:name="Body Text" w:uiPriority="0"/>
    <w:lsdException w:name="List Continue 2" w:uiPriority="0"/>
    <w:lsdException w:name="List Continue 3" w:uiPriority="0"/>
    <w:lsdException w:name="List Continue 4" w:uiPriority="0"/>
    <w:lsdException w:name="Subtitle" w:semiHidden="0" w:uiPriority="0" w:unhideWhenUsed="0" w:qFormat="1"/>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A7AE5"/>
    <w:pPr>
      <w:spacing w:after="0" w:line="240" w:lineRule="auto"/>
    </w:pPr>
    <w:rPr>
      <w:rFonts w:ascii="Times New Roman" w:eastAsia="Times New Roman" w:hAnsi="Times New Roman" w:cs="Times New Roman"/>
      <w:sz w:val="20"/>
      <w:szCs w:val="20"/>
      <w:lang w:val="ru-RU" w:eastAsia="ru-RU"/>
    </w:rPr>
  </w:style>
  <w:style w:type="paragraph" w:styleId="1">
    <w:name w:val="heading 1"/>
    <w:basedOn w:val="a"/>
    <w:next w:val="a"/>
    <w:link w:val="10"/>
    <w:qFormat/>
    <w:rsid w:val="00FA7AE5"/>
    <w:pPr>
      <w:keepNext/>
      <w:spacing w:before="240" w:after="60"/>
      <w:outlineLvl w:val="0"/>
    </w:pPr>
    <w:rPr>
      <w:rFonts w:ascii="Arial" w:hAnsi="Arial"/>
      <w:b/>
      <w:kern w:val="28"/>
      <w:sz w:val="28"/>
    </w:rPr>
  </w:style>
  <w:style w:type="paragraph" w:styleId="2">
    <w:name w:val="heading 2"/>
    <w:basedOn w:val="a"/>
    <w:next w:val="a"/>
    <w:link w:val="20"/>
    <w:qFormat/>
    <w:rsid w:val="00FA7AE5"/>
    <w:pPr>
      <w:keepNext/>
      <w:spacing w:before="240" w:after="60"/>
      <w:outlineLvl w:val="1"/>
    </w:pPr>
    <w:rPr>
      <w:rFonts w:ascii="Arial" w:hAnsi="Arial"/>
      <w:b/>
      <w:i/>
      <w:sz w:val="24"/>
    </w:rPr>
  </w:style>
  <w:style w:type="paragraph" w:styleId="3">
    <w:name w:val="heading 3"/>
    <w:basedOn w:val="a"/>
    <w:next w:val="a"/>
    <w:link w:val="30"/>
    <w:qFormat/>
    <w:rsid w:val="00FA7AE5"/>
    <w:pPr>
      <w:keepNext/>
      <w:spacing w:before="240" w:after="60"/>
      <w:outlineLvl w:val="2"/>
    </w:pPr>
    <w:rPr>
      <w:rFonts w:ascii="Arial" w:hAnsi="Arial"/>
      <w:sz w:val="24"/>
    </w:rPr>
  </w:style>
  <w:style w:type="paragraph" w:styleId="4">
    <w:name w:val="heading 4"/>
    <w:basedOn w:val="a"/>
    <w:next w:val="a"/>
    <w:link w:val="40"/>
    <w:qFormat/>
    <w:rsid w:val="00FA7AE5"/>
    <w:pPr>
      <w:keepNext/>
      <w:spacing w:before="240" w:after="60"/>
      <w:outlineLvl w:val="3"/>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semiHidden/>
    <w:unhideWhenUsed/>
  </w:style>
  <w:style w:type="character" w:customStyle="1" w:styleId="10">
    <w:name w:val="Заголовок 1 Знак"/>
    <w:basedOn w:val="a0"/>
    <w:link w:val="1"/>
    <w:rsid w:val="00FA7AE5"/>
    <w:rPr>
      <w:rFonts w:ascii="Arial" w:eastAsia="Times New Roman" w:hAnsi="Arial" w:cs="Times New Roman"/>
      <w:b/>
      <w:kern w:val="28"/>
      <w:sz w:val="28"/>
      <w:szCs w:val="20"/>
      <w:lang w:val="ru-RU" w:eastAsia="ru-RU"/>
    </w:rPr>
  </w:style>
  <w:style w:type="character" w:customStyle="1" w:styleId="20">
    <w:name w:val="Заголовок 2 Знак"/>
    <w:basedOn w:val="a0"/>
    <w:link w:val="2"/>
    <w:rsid w:val="00FA7AE5"/>
    <w:rPr>
      <w:rFonts w:ascii="Arial" w:eastAsia="Times New Roman" w:hAnsi="Arial" w:cs="Times New Roman"/>
      <w:b/>
      <w:i/>
      <w:sz w:val="24"/>
      <w:szCs w:val="20"/>
      <w:lang w:val="ru-RU" w:eastAsia="ru-RU"/>
    </w:rPr>
  </w:style>
  <w:style w:type="character" w:customStyle="1" w:styleId="30">
    <w:name w:val="Заголовок 3 Знак"/>
    <w:basedOn w:val="a0"/>
    <w:link w:val="3"/>
    <w:rsid w:val="00FA7AE5"/>
    <w:rPr>
      <w:rFonts w:ascii="Arial" w:eastAsia="Times New Roman" w:hAnsi="Arial" w:cs="Times New Roman"/>
      <w:sz w:val="24"/>
      <w:szCs w:val="20"/>
      <w:lang w:val="ru-RU" w:eastAsia="ru-RU"/>
    </w:rPr>
  </w:style>
  <w:style w:type="character" w:customStyle="1" w:styleId="40">
    <w:name w:val="Заголовок 4 Знак"/>
    <w:basedOn w:val="a0"/>
    <w:link w:val="4"/>
    <w:rsid w:val="00FA7AE5"/>
    <w:rPr>
      <w:rFonts w:ascii="Arial" w:eastAsia="Times New Roman" w:hAnsi="Arial" w:cs="Times New Roman"/>
      <w:b/>
      <w:sz w:val="24"/>
      <w:szCs w:val="20"/>
      <w:lang w:val="ru-RU" w:eastAsia="ru-RU"/>
    </w:rPr>
  </w:style>
  <w:style w:type="paragraph" w:styleId="a3">
    <w:name w:val="footnote text"/>
    <w:basedOn w:val="a"/>
    <w:link w:val="a4"/>
    <w:semiHidden/>
    <w:rsid w:val="00FA7AE5"/>
  </w:style>
  <w:style w:type="character" w:customStyle="1" w:styleId="a4">
    <w:name w:val="Текст сноски Знак"/>
    <w:basedOn w:val="a0"/>
    <w:link w:val="a3"/>
    <w:semiHidden/>
    <w:rsid w:val="00FA7AE5"/>
    <w:rPr>
      <w:rFonts w:ascii="Times New Roman" w:eastAsia="Times New Roman" w:hAnsi="Times New Roman" w:cs="Times New Roman"/>
      <w:sz w:val="20"/>
      <w:szCs w:val="20"/>
      <w:lang w:val="ru-RU" w:eastAsia="ru-RU"/>
    </w:rPr>
  </w:style>
  <w:style w:type="character" w:styleId="a5">
    <w:name w:val="footnote reference"/>
    <w:basedOn w:val="a0"/>
    <w:semiHidden/>
    <w:rsid w:val="00FA7AE5"/>
    <w:rPr>
      <w:vertAlign w:val="superscript"/>
    </w:rPr>
  </w:style>
  <w:style w:type="paragraph" w:styleId="21">
    <w:name w:val="List 2"/>
    <w:basedOn w:val="a"/>
    <w:rsid w:val="00FA7AE5"/>
    <w:pPr>
      <w:ind w:left="566" w:hanging="283"/>
    </w:pPr>
  </w:style>
  <w:style w:type="paragraph" w:styleId="31">
    <w:name w:val="List 3"/>
    <w:basedOn w:val="a"/>
    <w:rsid w:val="00FA7AE5"/>
    <w:pPr>
      <w:ind w:left="849" w:hanging="283"/>
    </w:pPr>
  </w:style>
  <w:style w:type="paragraph" w:styleId="41">
    <w:name w:val="List 4"/>
    <w:basedOn w:val="a"/>
    <w:rsid w:val="00FA7AE5"/>
    <w:pPr>
      <w:ind w:left="1132" w:hanging="283"/>
    </w:pPr>
  </w:style>
  <w:style w:type="paragraph" w:styleId="32">
    <w:name w:val="List Bullet 3"/>
    <w:basedOn w:val="a"/>
    <w:rsid w:val="00FA7AE5"/>
    <w:pPr>
      <w:ind w:left="849" w:hanging="283"/>
    </w:pPr>
  </w:style>
  <w:style w:type="paragraph" w:styleId="42">
    <w:name w:val="List Bullet 4"/>
    <w:basedOn w:val="a"/>
    <w:rsid w:val="00FA7AE5"/>
    <w:pPr>
      <w:ind w:left="1132" w:hanging="283"/>
    </w:pPr>
  </w:style>
  <w:style w:type="paragraph" w:styleId="22">
    <w:name w:val="List Continue 2"/>
    <w:basedOn w:val="a"/>
    <w:rsid w:val="00FA7AE5"/>
    <w:pPr>
      <w:spacing w:after="120"/>
      <w:ind w:left="566"/>
    </w:pPr>
  </w:style>
  <w:style w:type="paragraph" w:styleId="33">
    <w:name w:val="List Continue 3"/>
    <w:basedOn w:val="a"/>
    <w:rsid w:val="00FA7AE5"/>
    <w:pPr>
      <w:spacing w:after="120"/>
      <w:ind w:left="849"/>
    </w:pPr>
  </w:style>
  <w:style w:type="paragraph" w:styleId="43">
    <w:name w:val="List Continue 4"/>
    <w:basedOn w:val="a"/>
    <w:rsid w:val="00FA7AE5"/>
    <w:pPr>
      <w:spacing w:after="120"/>
      <w:ind w:left="1132"/>
    </w:pPr>
  </w:style>
  <w:style w:type="paragraph" w:styleId="a6">
    <w:name w:val="Title"/>
    <w:basedOn w:val="a"/>
    <w:link w:val="a7"/>
    <w:qFormat/>
    <w:rsid w:val="00FA7AE5"/>
    <w:pPr>
      <w:spacing w:before="240" w:after="60"/>
      <w:jc w:val="center"/>
    </w:pPr>
    <w:rPr>
      <w:rFonts w:ascii="Arial" w:hAnsi="Arial"/>
      <w:b/>
      <w:kern w:val="28"/>
      <w:sz w:val="32"/>
    </w:rPr>
  </w:style>
  <w:style w:type="character" w:customStyle="1" w:styleId="a7">
    <w:name w:val="Название Знак"/>
    <w:basedOn w:val="a0"/>
    <w:link w:val="a6"/>
    <w:rsid w:val="00FA7AE5"/>
    <w:rPr>
      <w:rFonts w:ascii="Arial" w:eastAsia="Times New Roman" w:hAnsi="Arial" w:cs="Times New Roman"/>
      <w:b/>
      <w:kern w:val="28"/>
      <w:sz w:val="32"/>
      <w:szCs w:val="20"/>
      <w:lang w:val="ru-RU" w:eastAsia="ru-RU"/>
    </w:rPr>
  </w:style>
  <w:style w:type="paragraph" w:styleId="a8">
    <w:name w:val="Body Text"/>
    <w:basedOn w:val="a"/>
    <w:link w:val="a9"/>
    <w:rsid w:val="00FA7AE5"/>
    <w:pPr>
      <w:spacing w:after="120"/>
    </w:pPr>
  </w:style>
  <w:style w:type="character" w:customStyle="1" w:styleId="a9">
    <w:name w:val="Основной текст Знак"/>
    <w:basedOn w:val="a0"/>
    <w:link w:val="a8"/>
    <w:rsid w:val="00FA7AE5"/>
    <w:rPr>
      <w:rFonts w:ascii="Times New Roman" w:eastAsia="Times New Roman" w:hAnsi="Times New Roman" w:cs="Times New Roman"/>
      <w:sz w:val="20"/>
      <w:szCs w:val="20"/>
      <w:lang w:val="ru-RU" w:eastAsia="ru-RU"/>
    </w:rPr>
  </w:style>
  <w:style w:type="paragraph" w:customStyle="1" w:styleId="BodyText2">
    <w:name w:val="Body Text 2"/>
    <w:basedOn w:val="a"/>
    <w:rsid w:val="00FA7AE5"/>
    <w:pPr>
      <w:spacing w:after="120"/>
      <w:ind w:left="283"/>
    </w:pPr>
  </w:style>
  <w:style w:type="paragraph" w:customStyle="1" w:styleId="BodyText3">
    <w:name w:val="Body Text 3"/>
    <w:basedOn w:val="BodyText2"/>
    <w:rsid w:val="00FA7AE5"/>
  </w:style>
  <w:style w:type="paragraph" w:styleId="aa">
    <w:name w:val="Subtitle"/>
    <w:basedOn w:val="a"/>
    <w:link w:val="ab"/>
    <w:qFormat/>
    <w:rsid w:val="00FA7AE5"/>
    <w:pPr>
      <w:spacing w:after="60"/>
      <w:jc w:val="center"/>
    </w:pPr>
    <w:rPr>
      <w:rFonts w:ascii="Arial" w:hAnsi="Arial"/>
      <w:sz w:val="24"/>
    </w:rPr>
  </w:style>
  <w:style w:type="character" w:customStyle="1" w:styleId="ab">
    <w:name w:val="Подзаголовок Знак"/>
    <w:basedOn w:val="a0"/>
    <w:link w:val="aa"/>
    <w:rsid w:val="00FA7AE5"/>
    <w:rPr>
      <w:rFonts w:ascii="Arial" w:eastAsia="Times New Roman" w:hAnsi="Arial" w:cs="Times New Roman"/>
      <w:sz w:val="24"/>
      <w:szCs w:val="20"/>
      <w:lang w:val="ru-RU" w:eastAsia="ru-RU"/>
    </w:rPr>
  </w:style>
  <w:style w:type="paragraph" w:styleId="ac">
    <w:name w:val="header"/>
    <w:basedOn w:val="a"/>
    <w:link w:val="ad"/>
    <w:rsid w:val="00FA7AE5"/>
    <w:pPr>
      <w:tabs>
        <w:tab w:val="center" w:pos="4153"/>
        <w:tab w:val="right" w:pos="8306"/>
      </w:tabs>
    </w:pPr>
  </w:style>
  <w:style w:type="character" w:customStyle="1" w:styleId="ad">
    <w:name w:val="Верхний колонтитул Знак"/>
    <w:basedOn w:val="a0"/>
    <w:link w:val="ac"/>
    <w:rsid w:val="00FA7AE5"/>
    <w:rPr>
      <w:rFonts w:ascii="Times New Roman" w:eastAsia="Times New Roman" w:hAnsi="Times New Roman" w:cs="Times New Roman"/>
      <w:sz w:val="20"/>
      <w:szCs w:val="20"/>
      <w:lang w:val="ru-RU" w:eastAsia="ru-RU"/>
    </w:rPr>
  </w:style>
  <w:style w:type="character" w:styleId="ae">
    <w:name w:val="page number"/>
    <w:basedOn w:val="a0"/>
    <w:rsid w:val="00FA7AE5"/>
  </w:style>
  <w:style w:type="paragraph" w:styleId="af">
    <w:name w:val="footer"/>
    <w:basedOn w:val="a"/>
    <w:link w:val="af0"/>
    <w:rsid w:val="00FA7AE5"/>
    <w:pPr>
      <w:tabs>
        <w:tab w:val="center" w:pos="4153"/>
        <w:tab w:val="right" w:pos="8306"/>
      </w:tabs>
    </w:pPr>
  </w:style>
  <w:style w:type="character" w:customStyle="1" w:styleId="af0">
    <w:name w:val="Нижний колонтитул Знак"/>
    <w:basedOn w:val="a0"/>
    <w:link w:val="af"/>
    <w:rsid w:val="00FA7AE5"/>
    <w:rPr>
      <w:rFonts w:ascii="Times New Roman" w:eastAsia="Times New Roman" w:hAnsi="Times New Roman" w:cs="Times New Roman"/>
      <w:sz w:val="20"/>
      <w:szCs w:val="20"/>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List 2" w:uiPriority="0"/>
    <w:lsdException w:name="List 3" w:uiPriority="0"/>
    <w:lsdException w:name="List 4" w:uiPriority="0"/>
    <w:lsdException w:name="List Bullet 3" w:uiPriority="0"/>
    <w:lsdException w:name="List Bullet 4" w:uiPriority="0"/>
    <w:lsdException w:name="Title" w:semiHidden="0" w:uiPriority="0" w:unhideWhenUsed="0" w:qFormat="1"/>
    <w:lsdException w:name="Default Paragraph Font" w:uiPriority="1"/>
    <w:lsdException w:name="Body Text" w:uiPriority="0"/>
    <w:lsdException w:name="List Continue 2" w:uiPriority="0"/>
    <w:lsdException w:name="List Continue 3" w:uiPriority="0"/>
    <w:lsdException w:name="List Continue 4" w:uiPriority="0"/>
    <w:lsdException w:name="Subtitle" w:semiHidden="0" w:uiPriority="0" w:unhideWhenUsed="0" w:qFormat="1"/>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A7AE5"/>
    <w:pPr>
      <w:spacing w:after="0" w:line="240" w:lineRule="auto"/>
    </w:pPr>
    <w:rPr>
      <w:rFonts w:ascii="Times New Roman" w:eastAsia="Times New Roman" w:hAnsi="Times New Roman" w:cs="Times New Roman"/>
      <w:sz w:val="20"/>
      <w:szCs w:val="20"/>
      <w:lang w:val="ru-RU" w:eastAsia="ru-RU"/>
    </w:rPr>
  </w:style>
  <w:style w:type="paragraph" w:styleId="1">
    <w:name w:val="heading 1"/>
    <w:basedOn w:val="a"/>
    <w:next w:val="a"/>
    <w:link w:val="10"/>
    <w:qFormat/>
    <w:rsid w:val="00FA7AE5"/>
    <w:pPr>
      <w:keepNext/>
      <w:spacing w:before="240" w:after="60"/>
      <w:outlineLvl w:val="0"/>
    </w:pPr>
    <w:rPr>
      <w:rFonts w:ascii="Arial" w:hAnsi="Arial"/>
      <w:b/>
      <w:kern w:val="28"/>
      <w:sz w:val="28"/>
    </w:rPr>
  </w:style>
  <w:style w:type="paragraph" w:styleId="2">
    <w:name w:val="heading 2"/>
    <w:basedOn w:val="a"/>
    <w:next w:val="a"/>
    <w:link w:val="20"/>
    <w:qFormat/>
    <w:rsid w:val="00FA7AE5"/>
    <w:pPr>
      <w:keepNext/>
      <w:spacing w:before="240" w:after="60"/>
      <w:outlineLvl w:val="1"/>
    </w:pPr>
    <w:rPr>
      <w:rFonts w:ascii="Arial" w:hAnsi="Arial"/>
      <w:b/>
      <w:i/>
      <w:sz w:val="24"/>
    </w:rPr>
  </w:style>
  <w:style w:type="paragraph" w:styleId="3">
    <w:name w:val="heading 3"/>
    <w:basedOn w:val="a"/>
    <w:next w:val="a"/>
    <w:link w:val="30"/>
    <w:qFormat/>
    <w:rsid w:val="00FA7AE5"/>
    <w:pPr>
      <w:keepNext/>
      <w:spacing w:before="240" w:after="60"/>
      <w:outlineLvl w:val="2"/>
    </w:pPr>
    <w:rPr>
      <w:rFonts w:ascii="Arial" w:hAnsi="Arial"/>
      <w:sz w:val="24"/>
    </w:rPr>
  </w:style>
  <w:style w:type="paragraph" w:styleId="4">
    <w:name w:val="heading 4"/>
    <w:basedOn w:val="a"/>
    <w:next w:val="a"/>
    <w:link w:val="40"/>
    <w:qFormat/>
    <w:rsid w:val="00FA7AE5"/>
    <w:pPr>
      <w:keepNext/>
      <w:spacing w:before="240" w:after="60"/>
      <w:outlineLvl w:val="3"/>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semiHidden/>
    <w:unhideWhenUsed/>
  </w:style>
  <w:style w:type="character" w:customStyle="1" w:styleId="10">
    <w:name w:val="Заголовок 1 Знак"/>
    <w:basedOn w:val="a0"/>
    <w:link w:val="1"/>
    <w:rsid w:val="00FA7AE5"/>
    <w:rPr>
      <w:rFonts w:ascii="Arial" w:eastAsia="Times New Roman" w:hAnsi="Arial" w:cs="Times New Roman"/>
      <w:b/>
      <w:kern w:val="28"/>
      <w:sz w:val="28"/>
      <w:szCs w:val="20"/>
      <w:lang w:val="ru-RU" w:eastAsia="ru-RU"/>
    </w:rPr>
  </w:style>
  <w:style w:type="character" w:customStyle="1" w:styleId="20">
    <w:name w:val="Заголовок 2 Знак"/>
    <w:basedOn w:val="a0"/>
    <w:link w:val="2"/>
    <w:rsid w:val="00FA7AE5"/>
    <w:rPr>
      <w:rFonts w:ascii="Arial" w:eastAsia="Times New Roman" w:hAnsi="Arial" w:cs="Times New Roman"/>
      <w:b/>
      <w:i/>
      <w:sz w:val="24"/>
      <w:szCs w:val="20"/>
      <w:lang w:val="ru-RU" w:eastAsia="ru-RU"/>
    </w:rPr>
  </w:style>
  <w:style w:type="character" w:customStyle="1" w:styleId="30">
    <w:name w:val="Заголовок 3 Знак"/>
    <w:basedOn w:val="a0"/>
    <w:link w:val="3"/>
    <w:rsid w:val="00FA7AE5"/>
    <w:rPr>
      <w:rFonts w:ascii="Arial" w:eastAsia="Times New Roman" w:hAnsi="Arial" w:cs="Times New Roman"/>
      <w:sz w:val="24"/>
      <w:szCs w:val="20"/>
      <w:lang w:val="ru-RU" w:eastAsia="ru-RU"/>
    </w:rPr>
  </w:style>
  <w:style w:type="character" w:customStyle="1" w:styleId="40">
    <w:name w:val="Заголовок 4 Знак"/>
    <w:basedOn w:val="a0"/>
    <w:link w:val="4"/>
    <w:rsid w:val="00FA7AE5"/>
    <w:rPr>
      <w:rFonts w:ascii="Arial" w:eastAsia="Times New Roman" w:hAnsi="Arial" w:cs="Times New Roman"/>
      <w:b/>
      <w:sz w:val="24"/>
      <w:szCs w:val="20"/>
      <w:lang w:val="ru-RU" w:eastAsia="ru-RU"/>
    </w:rPr>
  </w:style>
  <w:style w:type="paragraph" w:styleId="a3">
    <w:name w:val="footnote text"/>
    <w:basedOn w:val="a"/>
    <w:link w:val="a4"/>
    <w:semiHidden/>
    <w:rsid w:val="00FA7AE5"/>
  </w:style>
  <w:style w:type="character" w:customStyle="1" w:styleId="a4">
    <w:name w:val="Текст сноски Знак"/>
    <w:basedOn w:val="a0"/>
    <w:link w:val="a3"/>
    <w:semiHidden/>
    <w:rsid w:val="00FA7AE5"/>
    <w:rPr>
      <w:rFonts w:ascii="Times New Roman" w:eastAsia="Times New Roman" w:hAnsi="Times New Roman" w:cs="Times New Roman"/>
      <w:sz w:val="20"/>
      <w:szCs w:val="20"/>
      <w:lang w:val="ru-RU" w:eastAsia="ru-RU"/>
    </w:rPr>
  </w:style>
  <w:style w:type="character" w:styleId="a5">
    <w:name w:val="footnote reference"/>
    <w:basedOn w:val="a0"/>
    <w:semiHidden/>
    <w:rsid w:val="00FA7AE5"/>
    <w:rPr>
      <w:vertAlign w:val="superscript"/>
    </w:rPr>
  </w:style>
  <w:style w:type="paragraph" w:styleId="21">
    <w:name w:val="List 2"/>
    <w:basedOn w:val="a"/>
    <w:rsid w:val="00FA7AE5"/>
    <w:pPr>
      <w:ind w:left="566" w:hanging="283"/>
    </w:pPr>
  </w:style>
  <w:style w:type="paragraph" w:styleId="31">
    <w:name w:val="List 3"/>
    <w:basedOn w:val="a"/>
    <w:rsid w:val="00FA7AE5"/>
    <w:pPr>
      <w:ind w:left="849" w:hanging="283"/>
    </w:pPr>
  </w:style>
  <w:style w:type="paragraph" w:styleId="41">
    <w:name w:val="List 4"/>
    <w:basedOn w:val="a"/>
    <w:rsid w:val="00FA7AE5"/>
    <w:pPr>
      <w:ind w:left="1132" w:hanging="283"/>
    </w:pPr>
  </w:style>
  <w:style w:type="paragraph" w:styleId="32">
    <w:name w:val="List Bullet 3"/>
    <w:basedOn w:val="a"/>
    <w:rsid w:val="00FA7AE5"/>
    <w:pPr>
      <w:ind w:left="849" w:hanging="283"/>
    </w:pPr>
  </w:style>
  <w:style w:type="paragraph" w:styleId="42">
    <w:name w:val="List Bullet 4"/>
    <w:basedOn w:val="a"/>
    <w:rsid w:val="00FA7AE5"/>
    <w:pPr>
      <w:ind w:left="1132" w:hanging="283"/>
    </w:pPr>
  </w:style>
  <w:style w:type="paragraph" w:styleId="22">
    <w:name w:val="List Continue 2"/>
    <w:basedOn w:val="a"/>
    <w:rsid w:val="00FA7AE5"/>
    <w:pPr>
      <w:spacing w:after="120"/>
      <w:ind w:left="566"/>
    </w:pPr>
  </w:style>
  <w:style w:type="paragraph" w:styleId="33">
    <w:name w:val="List Continue 3"/>
    <w:basedOn w:val="a"/>
    <w:rsid w:val="00FA7AE5"/>
    <w:pPr>
      <w:spacing w:after="120"/>
      <w:ind w:left="849"/>
    </w:pPr>
  </w:style>
  <w:style w:type="paragraph" w:styleId="43">
    <w:name w:val="List Continue 4"/>
    <w:basedOn w:val="a"/>
    <w:rsid w:val="00FA7AE5"/>
    <w:pPr>
      <w:spacing w:after="120"/>
      <w:ind w:left="1132"/>
    </w:pPr>
  </w:style>
  <w:style w:type="paragraph" w:styleId="a6">
    <w:name w:val="Title"/>
    <w:basedOn w:val="a"/>
    <w:link w:val="a7"/>
    <w:qFormat/>
    <w:rsid w:val="00FA7AE5"/>
    <w:pPr>
      <w:spacing w:before="240" w:after="60"/>
      <w:jc w:val="center"/>
    </w:pPr>
    <w:rPr>
      <w:rFonts w:ascii="Arial" w:hAnsi="Arial"/>
      <w:b/>
      <w:kern w:val="28"/>
      <w:sz w:val="32"/>
    </w:rPr>
  </w:style>
  <w:style w:type="character" w:customStyle="1" w:styleId="a7">
    <w:name w:val="Название Знак"/>
    <w:basedOn w:val="a0"/>
    <w:link w:val="a6"/>
    <w:rsid w:val="00FA7AE5"/>
    <w:rPr>
      <w:rFonts w:ascii="Arial" w:eastAsia="Times New Roman" w:hAnsi="Arial" w:cs="Times New Roman"/>
      <w:b/>
      <w:kern w:val="28"/>
      <w:sz w:val="32"/>
      <w:szCs w:val="20"/>
      <w:lang w:val="ru-RU" w:eastAsia="ru-RU"/>
    </w:rPr>
  </w:style>
  <w:style w:type="paragraph" w:styleId="a8">
    <w:name w:val="Body Text"/>
    <w:basedOn w:val="a"/>
    <w:link w:val="a9"/>
    <w:rsid w:val="00FA7AE5"/>
    <w:pPr>
      <w:spacing w:after="120"/>
    </w:pPr>
  </w:style>
  <w:style w:type="character" w:customStyle="1" w:styleId="a9">
    <w:name w:val="Основной текст Знак"/>
    <w:basedOn w:val="a0"/>
    <w:link w:val="a8"/>
    <w:rsid w:val="00FA7AE5"/>
    <w:rPr>
      <w:rFonts w:ascii="Times New Roman" w:eastAsia="Times New Roman" w:hAnsi="Times New Roman" w:cs="Times New Roman"/>
      <w:sz w:val="20"/>
      <w:szCs w:val="20"/>
      <w:lang w:val="ru-RU" w:eastAsia="ru-RU"/>
    </w:rPr>
  </w:style>
  <w:style w:type="paragraph" w:customStyle="1" w:styleId="BodyText2">
    <w:name w:val="Body Text 2"/>
    <w:basedOn w:val="a"/>
    <w:rsid w:val="00FA7AE5"/>
    <w:pPr>
      <w:spacing w:after="120"/>
      <w:ind w:left="283"/>
    </w:pPr>
  </w:style>
  <w:style w:type="paragraph" w:customStyle="1" w:styleId="BodyText3">
    <w:name w:val="Body Text 3"/>
    <w:basedOn w:val="BodyText2"/>
    <w:rsid w:val="00FA7AE5"/>
  </w:style>
  <w:style w:type="paragraph" w:styleId="aa">
    <w:name w:val="Subtitle"/>
    <w:basedOn w:val="a"/>
    <w:link w:val="ab"/>
    <w:qFormat/>
    <w:rsid w:val="00FA7AE5"/>
    <w:pPr>
      <w:spacing w:after="60"/>
      <w:jc w:val="center"/>
    </w:pPr>
    <w:rPr>
      <w:rFonts w:ascii="Arial" w:hAnsi="Arial"/>
      <w:sz w:val="24"/>
    </w:rPr>
  </w:style>
  <w:style w:type="character" w:customStyle="1" w:styleId="ab">
    <w:name w:val="Подзаголовок Знак"/>
    <w:basedOn w:val="a0"/>
    <w:link w:val="aa"/>
    <w:rsid w:val="00FA7AE5"/>
    <w:rPr>
      <w:rFonts w:ascii="Arial" w:eastAsia="Times New Roman" w:hAnsi="Arial" w:cs="Times New Roman"/>
      <w:sz w:val="24"/>
      <w:szCs w:val="20"/>
      <w:lang w:val="ru-RU" w:eastAsia="ru-RU"/>
    </w:rPr>
  </w:style>
  <w:style w:type="paragraph" w:styleId="ac">
    <w:name w:val="header"/>
    <w:basedOn w:val="a"/>
    <w:link w:val="ad"/>
    <w:rsid w:val="00FA7AE5"/>
    <w:pPr>
      <w:tabs>
        <w:tab w:val="center" w:pos="4153"/>
        <w:tab w:val="right" w:pos="8306"/>
      </w:tabs>
    </w:pPr>
  </w:style>
  <w:style w:type="character" w:customStyle="1" w:styleId="ad">
    <w:name w:val="Верхний колонтитул Знак"/>
    <w:basedOn w:val="a0"/>
    <w:link w:val="ac"/>
    <w:rsid w:val="00FA7AE5"/>
    <w:rPr>
      <w:rFonts w:ascii="Times New Roman" w:eastAsia="Times New Roman" w:hAnsi="Times New Roman" w:cs="Times New Roman"/>
      <w:sz w:val="20"/>
      <w:szCs w:val="20"/>
      <w:lang w:val="ru-RU" w:eastAsia="ru-RU"/>
    </w:rPr>
  </w:style>
  <w:style w:type="character" w:styleId="ae">
    <w:name w:val="page number"/>
    <w:basedOn w:val="a0"/>
    <w:rsid w:val="00FA7AE5"/>
  </w:style>
  <w:style w:type="paragraph" w:styleId="af">
    <w:name w:val="footer"/>
    <w:basedOn w:val="a"/>
    <w:link w:val="af0"/>
    <w:rsid w:val="00FA7AE5"/>
    <w:pPr>
      <w:tabs>
        <w:tab w:val="center" w:pos="4153"/>
        <w:tab w:val="right" w:pos="8306"/>
      </w:tabs>
    </w:pPr>
  </w:style>
  <w:style w:type="character" w:customStyle="1" w:styleId="af0">
    <w:name w:val="Нижний колонтитул Знак"/>
    <w:basedOn w:val="a0"/>
    <w:link w:val="af"/>
    <w:rsid w:val="00FA7AE5"/>
    <w:rPr>
      <w:rFonts w:ascii="Times New Roman" w:eastAsia="Times New Roman" w:hAnsi="Times New Roman" w:cs="Times New Roman"/>
      <w:sz w:val="20"/>
      <w:szCs w:val="20"/>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14</Pages>
  <Words>3591</Words>
  <Characters>20474</Characters>
  <Application>Microsoft Office Word</Application>
  <DocSecurity>0</DocSecurity>
  <Lines>170</Lines>
  <Paragraphs>48</Paragraphs>
  <ScaleCrop>false</ScaleCrop>
  <Company>Home</Company>
  <LinksUpToDate>false</LinksUpToDate>
  <CharactersWithSpaces>24017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2012-11-05T04:51:00Z</dcterms:created>
  <dcterms:modified xsi:type="dcterms:W3CDTF">2012-11-05T04:51:00Z</dcterms:modified>
</cp:coreProperties>
</file>